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BB064E" w14:textId="257A4A14" w:rsidR="00D872F1" w:rsidRPr="00163E23" w:rsidRDefault="00D872F1" w:rsidP="00D872F1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Hlk528952890"/>
      <w:r w:rsidRPr="00163E23">
        <w:rPr>
          <w:rFonts w:ascii="Arial" w:hAnsi="Arial" w:cs="Arial"/>
          <w:b/>
          <w:bCs/>
          <w:sz w:val="24"/>
        </w:rPr>
        <w:t>3GPP TSG RAN WG</w:t>
      </w:r>
      <w:r w:rsidR="000A026F" w:rsidRPr="00163E23">
        <w:rPr>
          <w:rFonts w:ascii="Arial" w:hAnsi="Arial" w:cs="Arial"/>
          <w:b/>
          <w:bCs/>
          <w:sz w:val="24"/>
        </w:rPr>
        <w:t>4</w:t>
      </w:r>
      <w:r w:rsidRPr="00163E23">
        <w:rPr>
          <w:rFonts w:ascii="Arial" w:hAnsi="Arial" w:cs="Arial"/>
          <w:b/>
          <w:bCs/>
          <w:sz w:val="24"/>
        </w:rPr>
        <w:t xml:space="preserve"> Meeting #</w:t>
      </w:r>
      <w:r w:rsidR="000A026F" w:rsidRPr="00163E23">
        <w:rPr>
          <w:rFonts w:ascii="Arial" w:hAnsi="Arial" w:cs="Arial"/>
          <w:b/>
          <w:bCs/>
          <w:sz w:val="24"/>
        </w:rPr>
        <w:t>9</w:t>
      </w:r>
      <w:r w:rsidR="002B0BF4" w:rsidRPr="00163E23">
        <w:rPr>
          <w:rFonts w:ascii="Arial" w:hAnsi="Arial" w:cs="Arial"/>
          <w:b/>
          <w:bCs/>
          <w:sz w:val="24"/>
        </w:rPr>
        <w:t>7</w:t>
      </w:r>
      <w:r w:rsidR="00E052B1" w:rsidRPr="00163E23">
        <w:rPr>
          <w:rFonts w:ascii="Arial" w:hAnsi="Arial" w:cs="Arial"/>
          <w:b/>
          <w:bCs/>
          <w:sz w:val="24"/>
        </w:rPr>
        <w:t>-e</w:t>
      </w:r>
      <w:r w:rsidRPr="00163E23">
        <w:rPr>
          <w:rFonts w:ascii="Arial" w:hAnsi="Arial" w:cs="Arial"/>
          <w:b/>
          <w:bCs/>
          <w:sz w:val="24"/>
        </w:rPr>
        <w:tab/>
      </w:r>
      <w:r w:rsidRPr="00163E23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2B0BF4" w:rsidRPr="00163E23">
        <w:rPr>
          <w:rFonts w:ascii="Arial" w:eastAsia="MS Mincho" w:hAnsi="Arial" w:cs="Arial"/>
          <w:b/>
          <w:bCs/>
          <w:sz w:val="24"/>
          <w:lang w:eastAsia="ja-JP"/>
        </w:rPr>
        <w:t>R4-2014949</w:t>
      </w:r>
    </w:p>
    <w:p w14:paraId="6035B406" w14:textId="11037802" w:rsidR="00390F03" w:rsidRPr="00163E23" w:rsidRDefault="00390F03" w:rsidP="00390F03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163E23">
        <w:rPr>
          <w:rFonts w:ascii="Arial" w:hAnsi="Arial"/>
          <w:b/>
          <w:bCs/>
          <w:sz w:val="24"/>
          <w:szCs w:val="24"/>
        </w:rPr>
        <w:t xml:space="preserve">Electronic Meeting, 2-13 </w:t>
      </w:r>
      <w:r w:rsidR="008F276F" w:rsidRPr="00163E23">
        <w:rPr>
          <w:rFonts w:ascii="Arial" w:hAnsi="Arial"/>
          <w:b/>
          <w:bCs/>
          <w:sz w:val="24"/>
          <w:szCs w:val="24"/>
        </w:rPr>
        <w:t>November</w:t>
      </w:r>
      <w:r w:rsidRPr="00163E23">
        <w:rPr>
          <w:rFonts w:ascii="Arial" w:hAnsi="Arial"/>
          <w:b/>
          <w:bCs/>
          <w:sz w:val="24"/>
          <w:szCs w:val="24"/>
        </w:rPr>
        <w:t xml:space="preserve"> </w:t>
      </w:r>
      <w:r w:rsidRPr="00163E23">
        <w:rPr>
          <w:rFonts w:ascii="Arial" w:hAnsi="Arial"/>
          <w:b/>
          <w:bCs/>
          <w:sz w:val="24"/>
          <w:szCs w:val="24"/>
          <w:lang w:eastAsia="zh-CN"/>
        </w:rPr>
        <w:t>2020</w:t>
      </w:r>
    </w:p>
    <w:p w14:paraId="0A7584F0" w14:textId="77777777" w:rsidR="00D872F1" w:rsidRPr="00163E23" w:rsidRDefault="00D872F1" w:rsidP="00D872F1">
      <w:pPr>
        <w:pStyle w:val="Header"/>
        <w:rPr>
          <w:bCs/>
          <w:noProof w:val="0"/>
          <w:sz w:val="24"/>
          <w:lang w:val="en-GB" w:eastAsia="ja-JP"/>
        </w:rPr>
      </w:pPr>
    </w:p>
    <w:p w14:paraId="59798EB4" w14:textId="30146D04" w:rsidR="00D872F1" w:rsidRPr="00163E23" w:rsidRDefault="00D872F1" w:rsidP="00D872F1">
      <w:pPr>
        <w:pStyle w:val="CRCoverPage"/>
        <w:rPr>
          <w:rFonts w:cs="Arial"/>
          <w:b/>
          <w:bCs/>
          <w:sz w:val="24"/>
          <w:lang w:eastAsia="ja-JP"/>
        </w:rPr>
      </w:pPr>
      <w:r w:rsidRPr="00163E23">
        <w:rPr>
          <w:rFonts w:cs="Arial"/>
          <w:b/>
          <w:bCs/>
          <w:sz w:val="24"/>
        </w:rPr>
        <w:t xml:space="preserve">Agenda item:       </w:t>
      </w:r>
      <w:r w:rsidR="00D75F53" w:rsidRPr="00163E23">
        <w:rPr>
          <w:rFonts w:cs="Arial"/>
          <w:b/>
          <w:bCs/>
          <w:sz w:val="24"/>
        </w:rPr>
        <w:t>7</w:t>
      </w:r>
      <w:r w:rsidR="003B0290" w:rsidRPr="00163E23">
        <w:rPr>
          <w:rFonts w:cs="Arial"/>
          <w:b/>
          <w:bCs/>
          <w:sz w:val="24"/>
        </w:rPr>
        <w:t>.</w:t>
      </w:r>
      <w:r w:rsidR="00D75F53" w:rsidRPr="00163E23">
        <w:rPr>
          <w:rFonts w:cs="Arial"/>
          <w:b/>
          <w:bCs/>
          <w:sz w:val="24"/>
        </w:rPr>
        <w:t>9.</w:t>
      </w:r>
      <w:r w:rsidR="002B0BF4" w:rsidRPr="00163E23">
        <w:rPr>
          <w:rFonts w:cs="Arial"/>
          <w:b/>
          <w:bCs/>
          <w:sz w:val="24"/>
        </w:rPr>
        <w:t>4</w:t>
      </w:r>
      <w:r w:rsidR="00D75F53" w:rsidRPr="00163E23">
        <w:rPr>
          <w:rFonts w:cs="Arial"/>
          <w:b/>
          <w:bCs/>
          <w:sz w:val="24"/>
        </w:rPr>
        <w:t>.3</w:t>
      </w:r>
    </w:p>
    <w:p w14:paraId="27646CFA" w14:textId="010B6FC2" w:rsidR="00D872F1" w:rsidRPr="00163E23" w:rsidRDefault="00D872F1" w:rsidP="048715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163E23">
        <w:rPr>
          <w:rFonts w:ascii="Arial" w:hAnsi="Arial" w:cs="Arial"/>
          <w:b/>
          <w:bCs/>
          <w:sz w:val="24"/>
          <w:szCs w:val="24"/>
        </w:rPr>
        <w:t>Source:</w:t>
      </w:r>
      <w:r w:rsidR="663CC15D" w:rsidRPr="00163E23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3E23">
        <w:rPr>
          <w:rFonts w:ascii="Arial" w:hAnsi="Arial" w:cs="Arial"/>
          <w:b/>
          <w:bCs/>
          <w:sz w:val="24"/>
        </w:rPr>
        <w:tab/>
      </w:r>
      <w:r w:rsidRPr="00163E23">
        <w:rPr>
          <w:rFonts w:ascii="Arial" w:hAnsi="Arial" w:cs="Arial"/>
          <w:b/>
          <w:bCs/>
          <w:sz w:val="24"/>
          <w:szCs w:val="24"/>
        </w:rPr>
        <w:t>Nokia, Nokia Shanghai Bell</w:t>
      </w:r>
    </w:p>
    <w:p w14:paraId="52B587A3" w14:textId="518E96B0" w:rsidR="00D872F1" w:rsidRPr="00163E23" w:rsidRDefault="00D872F1" w:rsidP="0487154D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163E23">
        <w:rPr>
          <w:rFonts w:ascii="Arial" w:hAnsi="Arial" w:cs="Arial"/>
          <w:b/>
          <w:bCs/>
          <w:sz w:val="24"/>
          <w:szCs w:val="24"/>
        </w:rPr>
        <w:t>Title:</w:t>
      </w:r>
      <w:r w:rsidR="26C55055" w:rsidRPr="00163E23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3E23">
        <w:rPr>
          <w:rFonts w:ascii="Arial" w:hAnsi="Arial" w:cs="Arial"/>
          <w:b/>
          <w:bCs/>
          <w:sz w:val="24"/>
        </w:rPr>
        <w:tab/>
      </w:r>
      <w:r w:rsidR="002B0BF4" w:rsidRPr="00163E23">
        <w:rPr>
          <w:rFonts w:ascii="Arial" w:hAnsi="Arial" w:cs="Arial"/>
          <w:b/>
          <w:bCs/>
          <w:sz w:val="24"/>
          <w:szCs w:val="24"/>
        </w:rPr>
        <w:t>On PMI reporting requirements for enhanced Type II codebooks</w:t>
      </w:r>
    </w:p>
    <w:p w14:paraId="192169BC" w14:textId="7FE42B9D" w:rsidR="00D872F1" w:rsidRPr="00163E23" w:rsidRDefault="00D872F1" w:rsidP="00D872F1">
      <w:pPr>
        <w:rPr>
          <w:rFonts w:ascii="Arial" w:hAnsi="Arial" w:cs="Arial"/>
          <w:b/>
          <w:bCs/>
          <w:sz w:val="24"/>
        </w:rPr>
      </w:pPr>
      <w:r w:rsidRPr="00163E23">
        <w:rPr>
          <w:rFonts w:ascii="Arial" w:hAnsi="Arial" w:cs="Arial"/>
          <w:b/>
          <w:bCs/>
          <w:sz w:val="24"/>
        </w:rPr>
        <w:t xml:space="preserve">Document for:     </w:t>
      </w:r>
      <w:r w:rsidR="00E6003C" w:rsidRPr="00163E23">
        <w:rPr>
          <w:rFonts w:ascii="Arial" w:hAnsi="Arial" w:cs="Arial"/>
          <w:b/>
          <w:bCs/>
          <w:sz w:val="24"/>
        </w:rPr>
        <w:t>Discussion and Decision</w:t>
      </w:r>
    </w:p>
    <w:p w14:paraId="31E20BE4" w14:textId="773A3B75" w:rsidR="00D872F1" w:rsidRPr="00163E23" w:rsidRDefault="00D872F1" w:rsidP="00D872F1">
      <w:pPr>
        <w:pStyle w:val="Heading1"/>
      </w:pPr>
      <w:r w:rsidRPr="00163E23">
        <w:t>1</w:t>
      </w:r>
      <w:r w:rsidRPr="00163E23">
        <w:tab/>
        <w:t>Introduction</w:t>
      </w:r>
    </w:p>
    <w:p w14:paraId="5F2E6E1A" w14:textId="6B3847D9" w:rsidR="006D03DB" w:rsidRPr="00163E23" w:rsidRDefault="009F300C" w:rsidP="00474C59">
      <w:pPr>
        <w:spacing w:after="120"/>
      </w:pPr>
      <w:r w:rsidRPr="00163E23">
        <w:t>In the</w:t>
      </w:r>
      <w:r w:rsidR="008D6513" w:rsidRPr="00163E23">
        <w:t xml:space="preserve"> agreed WF from RAN4#9</w:t>
      </w:r>
      <w:r w:rsidR="006C7F2F" w:rsidRPr="00163E23">
        <w:t>6</w:t>
      </w:r>
      <w:r w:rsidR="008D6513" w:rsidRPr="00163E23">
        <w:t>-e</w:t>
      </w:r>
      <w:r w:rsidR="00F46DAA" w:rsidRPr="00163E23">
        <w:t xml:space="preserve"> </w:t>
      </w:r>
      <w:r w:rsidR="00E97581" w:rsidRPr="00163E23">
        <w:fldChar w:fldCharType="begin"/>
      </w:r>
      <w:r w:rsidR="00E97581" w:rsidRPr="00163E23">
        <w:instrText xml:space="preserve"> REF _Ref47465966 \r \h </w:instrText>
      </w:r>
      <w:r w:rsidR="00E97581" w:rsidRPr="00163E23">
        <w:fldChar w:fldCharType="separate"/>
      </w:r>
      <w:r w:rsidR="006C7F2F" w:rsidRPr="00163E23">
        <w:t>[1]</w:t>
      </w:r>
      <w:r w:rsidR="00E97581" w:rsidRPr="00163E23">
        <w:fldChar w:fldCharType="end"/>
      </w:r>
      <w:r w:rsidR="006D03DB" w:rsidRPr="00163E23">
        <w:t>,</w:t>
      </w:r>
      <w:r w:rsidR="008D6513" w:rsidRPr="00163E23">
        <w:t xml:space="preserve"> </w:t>
      </w:r>
      <w:r w:rsidR="006D03DB" w:rsidRPr="00163E23">
        <w:t>two options are described for testing the PMI reporting in e</w:t>
      </w:r>
      <w:r w:rsidR="00F46DAA" w:rsidRPr="00163E23">
        <w:t xml:space="preserve">nhanced </w:t>
      </w:r>
      <w:r w:rsidR="006D03DB" w:rsidRPr="00163E23">
        <w:t>Type II:</w:t>
      </w:r>
    </w:p>
    <w:p w14:paraId="75A9A1EA" w14:textId="77777777" w:rsidR="00474C59" w:rsidRPr="00163E23" w:rsidRDefault="006D03DB" w:rsidP="00474C59">
      <w:pPr>
        <w:pStyle w:val="ListParagraph"/>
        <w:numPr>
          <w:ilvl w:val="0"/>
          <w:numId w:val="23"/>
        </w:numPr>
        <w:spacing w:after="120"/>
        <w:ind w:left="426"/>
        <w:rPr>
          <w:sz w:val="20"/>
          <w:szCs w:val="20"/>
          <w:lang w:val="en-GB"/>
        </w:rPr>
      </w:pPr>
      <w:r w:rsidRPr="00163E23">
        <w:rPr>
          <w:sz w:val="20"/>
          <w:szCs w:val="20"/>
          <w:lang w:val="en-GB"/>
        </w:rPr>
        <w:t>Option 1: Only use SU-MIMO test setup, i.e., one tested UE</w:t>
      </w:r>
    </w:p>
    <w:p w14:paraId="2760983B" w14:textId="69EA2DA9" w:rsidR="006D03DB" w:rsidRPr="00163E23" w:rsidRDefault="006D03DB" w:rsidP="00474C59">
      <w:pPr>
        <w:pStyle w:val="ListParagraph"/>
        <w:numPr>
          <w:ilvl w:val="0"/>
          <w:numId w:val="23"/>
        </w:numPr>
        <w:spacing w:after="120"/>
        <w:ind w:left="426"/>
        <w:rPr>
          <w:sz w:val="20"/>
          <w:szCs w:val="20"/>
          <w:lang w:val="en-GB"/>
        </w:rPr>
      </w:pPr>
      <w:r w:rsidRPr="00163E23">
        <w:rPr>
          <w:sz w:val="20"/>
          <w:szCs w:val="20"/>
          <w:lang w:val="en-GB"/>
        </w:rPr>
        <w:t>Option 2: MU-MIMO based test setup, i.e., one tested UE + one co-scheduled UE (generated by TE)</w:t>
      </w:r>
    </w:p>
    <w:p w14:paraId="6C0F8B4A" w14:textId="70778072" w:rsidR="007146FB" w:rsidRPr="00163E23" w:rsidRDefault="007146FB" w:rsidP="00474C59">
      <w:pPr>
        <w:spacing w:after="120"/>
      </w:pPr>
      <w:r w:rsidRPr="00163E23">
        <w:t>Option 1 is consistent with the test specified by RAN4 for Type I single</w:t>
      </w:r>
      <w:r w:rsidR="008B5B6D" w:rsidRPr="00163E23">
        <w:t>-</w:t>
      </w:r>
      <w:r w:rsidRPr="00163E23">
        <w:t xml:space="preserve">panel (SP) codebook in NR. Option 2 introduces a new test that is tailored to the performance requirements of </w:t>
      </w:r>
      <w:proofErr w:type="spellStart"/>
      <w:r w:rsidR="00511130" w:rsidRPr="00163E23">
        <w:t>eType</w:t>
      </w:r>
      <w:proofErr w:type="spellEnd"/>
      <w:r w:rsidRPr="00163E23">
        <w:t xml:space="preserve"> II codebooks, which were designed by RAN1 specifically to enhance </w:t>
      </w:r>
      <w:r w:rsidR="00F46DAA" w:rsidRPr="00163E23">
        <w:t>support for</w:t>
      </w:r>
      <w:r w:rsidRPr="00163E23">
        <w:t xml:space="preserve"> MU-MIMO operations</w:t>
      </w:r>
      <w:r w:rsidR="00E97581" w:rsidRPr="00163E23">
        <w:t xml:space="preserve"> </w:t>
      </w:r>
      <w:r w:rsidR="00E97581" w:rsidRPr="00163E23">
        <w:fldChar w:fldCharType="begin"/>
      </w:r>
      <w:r w:rsidR="00E97581" w:rsidRPr="00163E23">
        <w:instrText xml:space="preserve"> REF _Ref47465977 \r \h </w:instrText>
      </w:r>
      <w:r w:rsidR="00E97581" w:rsidRPr="00163E23">
        <w:fldChar w:fldCharType="separate"/>
      </w:r>
      <w:r w:rsidR="006C7F2F" w:rsidRPr="00163E23">
        <w:t>[2]</w:t>
      </w:r>
      <w:r w:rsidR="00E97581" w:rsidRPr="00163E23">
        <w:fldChar w:fldCharType="end"/>
      </w:r>
      <w:r w:rsidR="00F46DAA" w:rsidRPr="00163E23">
        <w:t>.</w:t>
      </w:r>
    </w:p>
    <w:p w14:paraId="6276AEB5" w14:textId="015D498D" w:rsidR="009F300C" w:rsidRPr="00163E23" w:rsidRDefault="00BB3B10" w:rsidP="00360967">
      <w:pPr>
        <w:spacing w:after="120"/>
      </w:pPr>
      <w:r w:rsidRPr="00163E23">
        <w:t>In this contribution</w:t>
      </w:r>
      <w:r w:rsidR="00646614">
        <w:t>, after reiterating</w:t>
      </w:r>
      <w:r w:rsidR="00045F89">
        <w:t xml:space="preserve"> </w:t>
      </w:r>
      <w:r w:rsidR="00646614">
        <w:t xml:space="preserve">the technical reasons why a simplified and feasible MU-MIMO setup is the best option to </w:t>
      </w:r>
      <w:r w:rsidR="00045F89">
        <w:t xml:space="preserve">test </w:t>
      </w:r>
      <w:proofErr w:type="spellStart"/>
      <w:r w:rsidR="00045F89">
        <w:t>eType</w:t>
      </w:r>
      <w:proofErr w:type="spellEnd"/>
      <w:r w:rsidR="00045F89">
        <w:t xml:space="preserve"> II reporting requirements,</w:t>
      </w:r>
      <w:r w:rsidRPr="00163E23">
        <w:t xml:space="preserve"> we </w:t>
      </w:r>
      <w:r w:rsidR="000B1393">
        <w:t>analyse</w:t>
      </w:r>
      <w:r w:rsidR="00045F89">
        <w:t xml:space="preserve"> in Sec. 2.1 and 2.2,</w:t>
      </w:r>
      <w:r w:rsidR="000B1393">
        <w:t xml:space="preserve"> the </w:t>
      </w:r>
      <w:r w:rsidR="00E11612">
        <w:t xml:space="preserve">computational </w:t>
      </w:r>
      <w:r w:rsidR="000B1393">
        <w:t xml:space="preserve">complexity involved in the implementation of the MU-MIMO test setup to address concerns regarding the feasibility of the test. We </w:t>
      </w:r>
      <w:r w:rsidR="00AC2D78">
        <w:t>discuss on the</w:t>
      </w:r>
      <w:r w:rsidR="000B1393">
        <w:t xml:space="preserve"> </w:t>
      </w:r>
      <w:r w:rsidR="00E11612">
        <w:t xml:space="preserve">computational </w:t>
      </w:r>
      <w:r w:rsidR="000B1393">
        <w:t xml:space="preserve">complexity required in the calculation of </w:t>
      </w:r>
      <w:r w:rsidR="00375792">
        <w:t xml:space="preserve">the simplified MU-MIMO precoder and </w:t>
      </w:r>
      <w:r w:rsidR="00360967">
        <w:t>propose to clarify further the procedure for the precoder calculation.</w:t>
      </w:r>
      <w:r w:rsidR="00045F89">
        <w:t xml:space="preserve"> Finally, in Sec. 2.3 we express our preference for the test metric defined in relation to Type I SP throughput.</w:t>
      </w:r>
    </w:p>
    <w:p w14:paraId="75A5C39A" w14:textId="0F2D37FA" w:rsidR="00BB3B10" w:rsidRPr="00163E23" w:rsidRDefault="00BB3B10">
      <w:pPr>
        <w:pStyle w:val="Heading1"/>
      </w:pPr>
      <w:r w:rsidRPr="00163E23">
        <w:t>2</w:t>
      </w:r>
      <w:r w:rsidRPr="00163E23">
        <w:tab/>
        <w:t>Discussion</w:t>
      </w:r>
    </w:p>
    <w:p w14:paraId="2E1D65F7" w14:textId="77777777" w:rsidR="00360967" w:rsidRPr="00163E23" w:rsidRDefault="00360967" w:rsidP="00360967">
      <w:r w:rsidRPr="00163E23">
        <w:t>In NR there are two families of codebooks for PMI reporting: Type I (single- and multi-panel), which targets SU-MIMO operations and Type II (Rel-15 and Rel-16 enhanced versions, regular or port selection), which is primarily concerned with enhancing MU-MIMO operations.</w:t>
      </w:r>
    </w:p>
    <w:p w14:paraId="38DD7625" w14:textId="77777777" w:rsidR="00360967" w:rsidRPr="00163E23" w:rsidRDefault="00360967" w:rsidP="00360967">
      <w:r w:rsidRPr="00163E23">
        <w:t>Thus far, RAN4 has specified testing only for Type I SP, which is naturally based on an SU-MIMO set-up, because the throughput enhancement provided by a correct UE reporting, relative to a random codebook selection, is given by the beam steering gain achieved by the PMI. In fact, a UE chooses the PMI from a codebook set which maximises the CQI for the measured channel. Therefore, the current test metric for Type I SP compares the throughput measured when following the reported PMI to that one achievable by a random selection of the precoder matrix from the codebook set.</w:t>
      </w:r>
    </w:p>
    <w:p w14:paraId="230A32E0" w14:textId="77777777" w:rsidR="00360967" w:rsidRPr="00163E23" w:rsidRDefault="00360967" w:rsidP="00360967">
      <w:r w:rsidRPr="00163E23">
        <w:t xml:space="preserve">Conversely, in </w:t>
      </w:r>
      <w:proofErr w:type="spellStart"/>
      <w:r w:rsidRPr="00163E23">
        <w:t>eType</w:t>
      </w:r>
      <w:proofErr w:type="spellEnd"/>
      <w:r w:rsidRPr="00163E23">
        <w:t xml:space="preserve"> II PMI calculation, a UE provides a compressed and quantised representation of the </w:t>
      </w:r>
      <m:oMath>
        <m:r>
          <w:rPr>
            <w:rFonts w:ascii="Cambria Math" w:hAnsi="Cambria Math"/>
          </w:rPr>
          <m:t>ν</m:t>
        </m:r>
      </m:oMath>
      <w:r w:rsidRPr="00163E23">
        <w:t xml:space="preserve"> strongest channel eigenvectors for a reported rank </w:t>
      </w:r>
      <m:oMath>
        <m:r>
          <w:rPr>
            <w:rFonts w:ascii="Cambria Math" w:hAnsi="Cambria Math"/>
          </w:rPr>
          <m:t>ν</m:t>
        </m:r>
      </m:oMath>
      <w:r w:rsidRPr="00163E23">
        <w:t xml:space="preserve">. The aim is that of providing a more accurate representation of the actual channel eigenvectors such that the gNB can achieve better spatial separation, </w:t>
      </w:r>
      <w:r w:rsidRPr="00163E23">
        <w:rPr>
          <w:i/>
          <w:iCs/>
        </w:rPr>
        <w:t>i.e.</w:t>
      </w:r>
      <w:r w:rsidRPr="00163E23">
        <w:t>, less interference, between co-scheduled UEs in MU-MIMO operations. This is because throughput in MU-MIMO is much more sensitive to interference due to PMI inaccuracies than SU-MIMO throughput is to beam steering errors. The higher accuracy of Type II PMI comes at the cost of larger UE complexity and UCI overhead.</w:t>
      </w:r>
    </w:p>
    <w:p w14:paraId="594E6F26" w14:textId="77777777" w:rsidR="00360967" w:rsidRPr="00163E23" w:rsidRDefault="00360967" w:rsidP="00360967">
      <w:r w:rsidRPr="00163E23">
        <w:t xml:space="preserve">Because SU-MIMO throughput with </w:t>
      </w:r>
      <w:proofErr w:type="spellStart"/>
      <w:r w:rsidRPr="00163E23">
        <w:t>eType</w:t>
      </w:r>
      <w:proofErr w:type="spellEnd"/>
      <w:r w:rsidRPr="00163E23">
        <w:t xml:space="preserve"> II PMI is generally not significantly larger than that achievable with Type I SP PMI, if one tested an </w:t>
      </w:r>
      <w:proofErr w:type="spellStart"/>
      <w:r w:rsidRPr="00163E23">
        <w:t>eType</w:t>
      </w:r>
      <w:proofErr w:type="spellEnd"/>
      <w:r w:rsidRPr="00163E23">
        <w:t xml:space="preserve"> II PMI report with a SU-MIMO set-up, it would be possible for a defective DUT to pass testing. This could be happen, for example, by erroneously reporting a Type I PMI content in Type II format. The defective DUT could pass the test if the accuracy provided is enough to show gain over a random PMI, but it would fail an MU-MIMO test because the cross-talk with a co-scheduled UE would degrade the throughput significantly.</w:t>
      </w:r>
    </w:p>
    <w:p w14:paraId="310AF25A" w14:textId="77777777" w:rsidR="00360967" w:rsidRPr="00163E23" w:rsidRDefault="00360967" w:rsidP="00360967">
      <w:pPr>
        <w:rPr>
          <w:b/>
          <w:bCs/>
        </w:rPr>
      </w:pPr>
      <w:r w:rsidRPr="00163E23">
        <w:rPr>
          <w:b/>
          <w:bCs/>
        </w:rPr>
        <w:t xml:space="preserve">Observation 1. </w:t>
      </w:r>
      <w:proofErr w:type="spellStart"/>
      <w:r w:rsidRPr="00163E23">
        <w:rPr>
          <w:b/>
          <w:bCs/>
        </w:rPr>
        <w:t>eType</w:t>
      </w:r>
      <w:proofErr w:type="spellEnd"/>
      <w:r w:rsidRPr="00163E23">
        <w:rPr>
          <w:b/>
          <w:bCs/>
        </w:rPr>
        <w:t xml:space="preserve"> II PMI is primarily intended to enhance MU-MIMO throughput by providing a much more accurate representation of the strongest channel eigenvectors than Type I SP PMI. This allows the </w:t>
      </w:r>
      <w:proofErr w:type="spellStart"/>
      <w:r w:rsidRPr="00163E23">
        <w:rPr>
          <w:b/>
          <w:bCs/>
        </w:rPr>
        <w:t>gNB</w:t>
      </w:r>
      <w:proofErr w:type="spellEnd"/>
      <w:r w:rsidRPr="00163E23">
        <w:rPr>
          <w:b/>
          <w:bCs/>
        </w:rPr>
        <w:t xml:space="preserve"> to steer the beams of co-schedule UEs in each other’s null space with less residual interference.</w:t>
      </w:r>
    </w:p>
    <w:p w14:paraId="3E9C9562" w14:textId="4A9AC416" w:rsidR="00C40550" w:rsidRDefault="00360967" w:rsidP="00360967">
      <w:pPr>
        <w:rPr>
          <w:b/>
          <w:bCs/>
        </w:rPr>
      </w:pPr>
      <w:r w:rsidRPr="00163E23">
        <w:rPr>
          <w:b/>
          <w:bCs/>
        </w:rPr>
        <w:t xml:space="preserve">Observation 2. SU-MIMO throughput is less sensitive than MU-MIMO to PMI inaccuracies because MU-MIMO throughput is limited by interference between co-scheduled UEs. </w:t>
      </w:r>
    </w:p>
    <w:p w14:paraId="0C002F9B" w14:textId="6B436CCC" w:rsidR="00360967" w:rsidRPr="00163E23" w:rsidRDefault="00C40550" w:rsidP="00360967">
      <w:pPr>
        <w:rPr>
          <w:b/>
          <w:bCs/>
        </w:rPr>
      </w:pPr>
      <w:r w:rsidRPr="00163E23">
        <w:rPr>
          <w:b/>
          <w:bCs/>
        </w:rPr>
        <w:lastRenderedPageBreak/>
        <w:t xml:space="preserve">Observation </w:t>
      </w:r>
      <w:r w:rsidR="00AC2D78">
        <w:rPr>
          <w:b/>
          <w:bCs/>
        </w:rPr>
        <w:t>3</w:t>
      </w:r>
      <w:r w:rsidRPr="00163E23">
        <w:rPr>
          <w:b/>
          <w:bCs/>
        </w:rPr>
        <w:t xml:space="preserve">. </w:t>
      </w:r>
      <w:r w:rsidR="00A82790">
        <w:rPr>
          <w:b/>
          <w:bCs/>
        </w:rPr>
        <w:t>A</w:t>
      </w:r>
      <w:r w:rsidR="00360967" w:rsidRPr="00163E23">
        <w:rPr>
          <w:b/>
          <w:bCs/>
        </w:rPr>
        <w:t xml:space="preserve"> DUT could </w:t>
      </w:r>
      <w:r w:rsidR="00A82790">
        <w:rPr>
          <w:b/>
          <w:bCs/>
        </w:rPr>
        <w:t xml:space="preserve">in practice be able to report a </w:t>
      </w:r>
      <w:proofErr w:type="spellStart"/>
      <w:r w:rsidR="00A82790">
        <w:rPr>
          <w:b/>
          <w:bCs/>
        </w:rPr>
        <w:t>eType</w:t>
      </w:r>
      <w:proofErr w:type="spellEnd"/>
      <w:r w:rsidR="00A82790">
        <w:rPr>
          <w:b/>
          <w:bCs/>
        </w:rPr>
        <w:t xml:space="preserve"> II PMI that does not represent well the channel main eigenvectors and still </w:t>
      </w:r>
      <w:r w:rsidR="00360967" w:rsidRPr="00163E23">
        <w:rPr>
          <w:b/>
          <w:bCs/>
        </w:rPr>
        <w:t xml:space="preserve">pass an SU-MIMO test for </w:t>
      </w:r>
      <w:proofErr w:type="spellStart"/>
      <w:r w:rsidR="00360967" w:rsidRPr="00163E23">
        <w:rPr>
          <w:b/>
          <w:bCs/>
        </w:rPr>
        <w:t>eType</w:t>
      </w:r>
      <w:proofErr w:type="spellEnd"/>
      <w:r w:rsidR="00360967" w:rsidRPr="00163E23">
        <w:rPr>
          <w:b/>
          <w:bCs/>
        </w:rPr>
        <w:t xml:space="preserve"> II, because the throughput difference between Type I SP and </w:t>
      </w:r>
      <w:proofErr w:type="spellStart"/>
      <w:r w:rsidR="00360967" w:rsidRPr="00163E23">
        <w:rPr>
          <w:b/>
          <w:bCs/>
        </w:rPr>
        <w:t>eType</w:t>
      </w:r>
      <w:proofErr w:type="spellEnd"/>
      <w:r w:rsidR="00360967" w:rsidRPr="00163E23">
        <w:rPr>
          <w:b/>
          <w:bCs/>
        </w:rPr>
        <w:t xml:space="preserve"> II is not large enough for SU-MIMO transmission.</w:t>
      </w:r>
    </w:p>
    <w:p w14:paraId="326CBCBE" w14:textId="5A24DC06" w:rsidR="00386064" w:rsidRPr="00163E23" w:rsidRDefault="00386064" w:rsidP="00386064">
      <w:pPr>
        <w:pStyle w:val="Heading2"/>
      </w:pPr>
      <w:r w:rsidRPr="00163E23">
        <w:t>2.</w:t>
      </w:r>
      <w:r w:rsidR="00360967">
        <w:t>1</w:t>
      </w:r>
      <w:r w:rsidRPr="00163E23">
        <w:tab/>
      </w:r>
      <w:r w:rsidR="006C7F2F" w:rsidRPr="00163E23">
        <w:t xml:space="preserve">Simplification of the </w:t>
      </w:r>
      <w:r w:rsidRPr="00163E23">
        <w:t>MU-MIMO test setup</w:t>
      </w:r>
    </w:p>
    <w:p w14:paraId="33C4E093" w14:textId="145971F1" w:rsidR="007C49E9" w:rsidRPr="00163E23" w:rsidRDefault="007C49E9" w:rsidP="007C49E9">
      <w:r w:rsidRPr="00163E23">
        <w:t xml:space="preserve">The MU-MIMO test setup may be implemented with several degrees of complexity. The ideal test setup implementation is represented in </w:t>
      </w:r>
      <w:r w:rsidRPr="00163E23">
        <w:fldChar w:fldCharType="begin"/>
      </w:r>
      <w:r w:rsidRPr="00163E23">
        <w:instrText xml:space="preserve"> REF _Ref54349676 \h </w:instrText>
      </w:r>
      <w:r w:rsidRPr="00163E23">
        <w:fldChar w:fldCharType="separate"/>
      </w:r>
      <w:r w:rsidR="006C7F2F" w:rsidRPr="00163E23">
        <w:t>Figure 1</w:t>
      </w:r>
      <w:r w:rsidRPr="00163E23">
        <w:fldChar w:fldCharType="end"/>
      </w:r>
      <w:r w:rsidRPr="00163E23">
        <w:t xml:space="preserve">. In this setup, 2 UEs are co-scheduled, and send their PMI reports in a realistic manner. In that way, the test equipment would be able to calculate a realistic precoder. </w:t>
      </w:r>
    </w:p>
    <w:p w14:paraId="48CEA749" w14:textId="77777777" w:rsidR="002B0BF4" w:rsidRPr="00163E23" w:rsidRDefault="002B0BF4" w:rsidP="002B0BF4">
      <w:pPr>
        <w:keepNext/>
      </w:pPr>
      <w:r w:rsidRPr="00163E23">
        <w:object w:dxaOrig="13486" w:dyaOrig="4996" w14:anchorId="18304C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78.15pt" o:ole="">
            <v:imagedata r:id="rId13" o:title=""/>
          </v:shape>
          <o:OLEObject Type="Embed" ProgID="Visio.Drawing.15" ShapeID="_x0000_i1025" DrawAspect="Content" ObjectID="_1665000721" r:id="rId14"/>
        </w:object>
      </w:r>
    </w:p>
    <w:p w14:paraId="2A50B7A8" w14:textId="29194BE8" w:rsidR="005025C5" w:rsidRPr="00163E23" w:rsidRDefault="002B0BF4" w:rsidP="002B0BF4">
      <w:pPr>
        <w:pStyle w:val="TF"/>
      </w:pPr>
      <w:bookmarkStart w:id="1" w:name="_Ref54349676"/>
      <w:bookmarkStart w:id="2" w:name="_Ref54349672"/>
      <w:r w:rsidRPr="00163E23">
        <w:t xml:space="preserve">Figure </w:t>
      </w:r>
      <w:r w:rsidRPr="00163E23">
        <w:fldChar w:fldCharType="begin"/>
      </w:r>
      <w:r w:rsidRPr="00163E23">
        <w:instrText xml:space="preserve"> SEQ Figure \* ARABIC </w:instrText>
      </w:r>
      <w:r w:rsidRPr="00163E23">
        <w:fldChar w:fldCharType="separate"/>
      </w:r>
      <w:r w:rsidR="006C7F2F" w:rsidRPr="00163E23">
        <w:t>1</w:t>
      </w:r>
      <w:r w:rsidRPr="00163E23">
        <w:fldChar w:fldCharType="end"/>
      </w:r>
      <w:bookmarkEnd w:id="1"/>
      <w:r w:rsidR="007C49E9" w:rsidRPr="00163E23">
        <w:t xml:space="preserve"> Real MU-MIMO test setup with 2 UEs and realistic precoder calculation</w:t>
      </w:r>
      <w:bookmarkEnd w:id="2"/>
    </w:p>
    <w:p w14:paraId="4D785CD9" w14:textId="0A841D7F" w:rsidR="0084555A" w:rsidRPr="00163E23" w:rsidRDefault="007C49E9" w:rsidP="005025C5">
      <w:r w:rsidRPr="00163E23">
        <w:t xml:space="preserve">Even though the test setup of </w:t>
      </w:r>
      <w:r w:rsidRPr="00163E23">
        <w:fldChar w:fldCharType="begin"/>
      </w:r>
      <w:r w:rsidRPr="00163E23">
        <w:instrText xml:space="preserve"> REF _Ref54349676 \h </w:instrText>
      </w:r>
      <w:r w:rsidRPr="00163E23">
        <w:fldChar w:fldCharType="separate"/>
      </w:r>
      <w:r w:rsidR="006C7F2F" w:rsidRPr="00163E23">
        <w:t>Figure 1</w:t>
      </w:r>
      <w:r w:rsidRPr="00163E23">
        <w:fldChar w:fldCharType="end"/>
      </w:r>
      <w:r w:rsidRPr="00163E23">
        <w:t xml:space="preserve"> would be the most realist representation of a MU-MIMO setup, it presents unnecessary implementation </w:t>
      </w:r>
      <w:r w:rsidR="00E11612">
        <w:t xml:space="preserve">computational </w:t>
      </w:r>
      <w:r w:rsidRPr="00163E23">
        <w:t xml:space="preserve">complexity, </w:t>
      </w:r>
      <w:r w:rsidR="00A82790">
        <w:t>particularly</w:t>
      </w:r>
      <w:r w:rsidR="00A82790" w:rsidRPr="00163E23">
        <w:t xml:space="preserve"> </w:t>
      </w:r>
      <w:r w:rsidRPr="00163E23">
        <w:t xml:space="preserve">considering that only 1 of these UEs are being tested. </w:t>
      </w:r>
      <w:r w:rsidR="0084555A" w:rsidRPr="00163E23">
        <w:t xml:space="preserve">In this case, the whole TX chain would be needed to generate the transmitted signal for the co-scheduled UE. </w:t>
      </w:r>
    </w:p>
    <w:p w14:paraId="2733B8F3" w14:textId="4DB9B994" w:rsidR="002B0BF4" w:rsidRPr="00163E23" w:rsidRDefault="00AF6EF6" w:rsidP="005025C5">
      <w:r w:rsidRPr="00163E23">
        <w:t>A simplification of</w:t>
      </w:r>
      <w:r w:rsidR="007C49E9" w:rsidRPr="00163E23">
        <w:t xml:space="preserve"> the test setup of </w:t>
      </w:r>
      <w:r w:rsidR="007C49E9" w:rsidRPr="00163E23">
        <w:fldChar w:fldCharType="begin"/>
      </w:r>
      <w:r w:rsidR="007C49E9" w:rsidRPr="00163E23">
        <w:instrText xml:space="preserve"> REF _Ref54349676 \h </w:instrText>
      </w:r>
      <w:r w:rsidR="007C49E9" w:rsidRPr="00163E23">
        <w:fldChar w:fldCharType="separate"/>
      </w:r>
      <w:r w:rsidR="006C7F2F" w:rsidRPr="00163E23">
        <w:t>Figure 1</w:t>
      </w:r>
      <w:r w:rsidR="007C49E9" w:rsidRPr="00163E23">
        <w:fldChar w:fldCharType="end"/>
      </w:r>
      <w:r w:rsidR="007C49E9" w:rsidRPr="00163E23">
        <w:t xml:space="preserve"> </w:t>
      </w:r>
      <w:r w:rsidR="00E26F85" w:rsidRPr="00163E23">
        <w:t>is</w:t>
      </w:r>
      <w:r w:rsidR="007C49E9" w:rsidRPr="00163E23">
        <w:t xml:space="preserve"> presented in </w:t>
      </w:r>
      <w:r w:rsidR="007C49E9" w:rsidRPr="00163E23">
        <w:fldChar w:fldCharType="begin"/>
      </w:r>
      <w:r w:rsidR="007C49E9" w:rsidRPr="00163E23">
        <w:instrText xml:space="preserve"> REF _Ref54349872 \h </w:instrText>
      </w:r>
      <w:r w:rsidR="007C49E9" w:rsidRPr="00163E23">
        <w:fldChar w:fldCharType="separate"/>
      </w:r>
      <w:r w:rsidR="006C7F2F" w:rsidRPr="00163E23">
        <w:t>Figure 2</w:t>
      </w:r>
      <w:r w:rsidR="007C49E9" w:rsidRPr="00163E23">
        <w:fldChar w:fldCharType="end"/>
      </w:r>
      <w:r w:rsidRPr="00163E23">
        <w:t xml:space="preserve">, which illustrates the current </w:t>
      </w:r>
      <w:r w:rsidR="00ED25D6" w:rsidRPr="00163E23">
        <w:t xml:space="preserve">setup agreed in the WF </w:t>
      </w:r>
      <w:r w:rsidR="00ED25D6" w:rsidRPr="00163E23">
        <w:fldChar w:fldCharType="begin"/>
      </w:r>
      <w:r w:rsidR="00ED25D6" w:rsidRPr="00163E23">
        <w:instrText xml:space="preserve"> REF _Ref47465966 \r \h </w:instrText>
      </w:r>
      <w:r w:rsidR="00ED25D6" w:rsidRPr="00163E23">
        <w:fldChar w:fldCharType="separate"/>
      </w:r>
      <w:r w:rsidR="00ED25D6" w:rsidRPr="00163E23">
        <w:t>[1]</w:t>
      </w:r>
      <w:r w:rsidR="00ED25D6" w:rsidRPr="00163E23">
        <w:fldChar w:fldCharType="end"/>
      </w:r>
      <w:r w:rsidR="00E26F85" w:rsidRPr="00163E23">
        <w:t xml:space="preserve">. The setup from </w:t>
      </w:r>
      <w:r w:rsidR="00E26F85" w:rsidRPr="00163E23">
        <w:fldChar w:fldCharType="begin"/>
      </w:r>
      <w:r w:rsidR="00E26F85" w:rsidRPr="00163E23">
        <w:instrText xml:space="preserve"> REF _Ref54349872 \h </w:instrText>
      </w:r>
      <w:r w:rsidR="00E26F85" w:rsidRPr="00163E23">
        <w:fldChar w:fldCharType="separate"/>
      </w:r>
      <w:r w:rsidR="006C7F2F" w:rsidRPr="00163E23">
        <w:t>Figure 2</w:t>
      </w:r>
      <w:r w:rsidR="00E26F85" w:rsidRPr="00163E23">
        <w:fldChar w:fldCharType="end"/>
      </w:r>
      <w:r w:rsidR="00E26F85" w:rsidRPr="00163E23">
        <w:t xml:space="preserve"> </w:t>
      </w:r>
      <w:r w:rsidR="0084555A" w:rsidRPr="00163E23">
        <w:t xml:space="preserve">requires no real or emulated co-scheduled UE, which also means that the model of the co-scheduled UE does not need to include the whole processing chain. In this setup, instead of modelling data generation, data encoding, interleaving, etc, a simple QAM random data generator would suffice. Additionally, since the performance of the co-scheduled UE is not measured, the precoder might be calculated in a simplified manner, which only aims at reducing the </w:t>
      </w:r>
      <w:r w:rsidR="00ED25D6" w:rsidRPr="00163E23">
        <w:t>interference</w:t>
      </w:r>
      <w:r w:rsidR="0084555A" w:rsidRPr="00163E23">
        <w:t xml:space="preserve"> of the co-scheduled dummy-UE </w:t>
      </w:r>
      <w:r w:rsidR="00ED25D6" w:rsidRPr="00163E23">
        <w:t>on</w:t>
      </w:r>
      <w:r w:rsidR="0084555A" w:rsidRPr="00163E23">
        <w:t xml:space="preserve"> the DUT. </w:t>
      </w:r>
    </w:p>
    <w:p w14:paraId="60F7EF69" w14:textId="17B8B006" w:rsidR="007C49E9" w:rsidRPr="00163E23" w:rsidRDefault="0084555A" w:rsidP="005025C5">
      <w:r w:rsidRPr="00163E23">
        <w:t xml:space="preserve">In the dummy-MU-MIMO model of </w:t>
      </w:r>
      <w:r w:rsidRPr="00163E23">
        <w:fldChar w:fldCharType="begin"/>
      </w:r>
      <w:r w:rsidRPr="00163E23">
        <w:instrText xml:space="preserve"> REF _Ref54349872 \h </w:instrText>
      </w:r>
      <w:r w:rsidRPr="00163E23">
        <w:fldChar w:fldCharType="separate"/>
      </w:r>
      <w:r w:rsidR="006C7F2F" w:rsidRPr="00163E23">
        <w:t>Figure 2</w:t>
      </w:r>
      <w:r w:rsidRPr="00163E23">
        <w:fldChar w:fldCharType="end"/>
      </w:r>
      <w:r w:rsidRPr="00163E23">
        <w:t xml:space="preserve">, the precoder generator </w:t>
      </w:r>
      <w:r w:rsidR="00ED25D6" w:rsidRPr="00163E23">
        <w:t>is designed</w:t>
      </w:r>
      <w:r w:rsidRPr="00163E23">
        <w:t xml:space="preserve"> in such a way that the gains of the evaluated codebook can be measured. </w:t>
      </w:r>
      <w:r w:rsidR="00ED25D6" w:rsidRPr="00163E23">
        <w:t>If</w:t>
      </w:r>
      <w:r w:rsidRPr="00163E23">
        <w:t xml:space="preserve"> UE implementation fails to </w:t>
      </w:r>
      <w:r w:rsidR="00ED25D6" w:rsidRPr="00163E23">
        <w:t xml:space="preserve">meet the requirements of </w:t>
      </w:r>
      <w:proofErr w:type="spellStart"/>
      <w:r w:rsidR="00ED25D6" w:rsidRPr="00163E23">
        <w:t>eType</w:t>
      </w:r>
      <w:proofErr w:type="spellEnd"/>
      <w:r w:rsidR="00ED25D6" w:rsidRPr="00163E23">
        <w:t xml:space="preserve"> II CSI reporting, </w:t>
      </w:r>
      <w:r w:rsidRPr="00163E23">
        <w:t xml:space="preserve">the channel </w:t>
      </w:r>
      <w:r w:rsidR="00386064" w:rsidRPr="00163E23">
        <w:t xml:space="preserve">eigenvectors would </w:t>
      </w:r>
      <w:r w:rsidR="00ED25D6" w:rsidRPr="00163E23">
        <w:t>not be reported accurately, and the UE would experience</w:t>
      </w:r>
      <w:r w:rsidR="00386064" w:rsidRPr="00163E23">
        <w:t xml:space="preserve"> large interference from the co-scheduled UE. This setup also implies that the DUT does not have to implement any type of advanced </w:t>
      </w:r>
      <w:r w:rsidR="00ED25D6" w:rsidRPr="00163E23">
        <w:t xml:space="preserve">interference cancellation </w:t>
      </w:r>
      <w:r w:rsidR="00386064" w:rsidRPr="00163E23">
        <w:t xml:space="preserve">receiver </w:t>
      </w:r>
      <w:r w:rsidR="00ED25D6" w:rsidRPr="00163E23">
        <w:t>to deal with</w:t>
      </w:r>
      <w:r w:rsidR="00386064" w:rsidRPr="00163E23">
        <w:t xml:space="preserve"> the co-scheduled UE, </w:t>
      </w:r>
      <w:r w:rsidR="00ED25D6" w:rsidRPr="00163E23">
        <w:t>because the precoder</w:t>
      </w:r>
      <w:r w:rsidR="00F53C2E" w:rsidRPr="00163E23">
        <w:t xml:space="preserve"> is designed to minimise such interference from the co-scheduled UE, provided the PMI from the DUT satisfies the requirements of </w:t>
      </w:r>
      <w:proofErr w:type="spellStart"/>
      <w:r w:rsidR="00F53C2E" w:rsidRPr="00163E23">
        <w:t>eType</w:t>
      </w:r>
      <w:proofErr w:type="spellEnd"/>
      <w:r w:rsidR="00F53C2E" w:rsidRPr="00163E23">
        <w:t xml:space="preserve"> II</w:t>
      </w:r>
      <w:r w:rsidR="00386064" w:rsidRPr="00163E23">
        <w:t xml:space="preserve">. </w:t>
      </w:r>
    </w:p>
    <w:p w14:paraId="32BEF27C" w14:textId="77777777" w:rsidR="007C49E9" w:rsidRPr="00163E23" w:rsidRDefault="007C49E9" w:rsidP="005025C5"/>
    <w:p w14:paraId="533431C1" w14:textId="1465A7B6" w:rsidR="002B0BF4" w:rsidRPr="00163E23" w:rsidRDefault="002B0BF4" w:rsidP="005025C5"/>
    <w:p w14:paraId="236CE26F" w14:textId="77777777" w:rsidR="002B0BF4" w:rsidRPr="00163E23" w:rsidRDefault="002B0BF4" w:rsidP="002B0BF4">
      <w:pPr>
        <w:keepNext/>
      </w:pPr>
      <w:r w:rsidRPr="00163E23">
        <w:object w:dxaOrig="13096" w:dyaOrig="5446" w14:anchorId="4DB353B5">
          <v:shape id="_x0000_i1026" type="#_x0000_t75" style="width:481.9pt;height:200.65pt" o:ole="">
            <v:imagedata r:id="rId15" o:title=""/>
          </v:shape>
          <o:OLEObject Type="Embed" ProgID="Visio.Drawing.15" ShapeID="_x0000_i1026" DrawAspect="Content" ObjectID="_1665000722" r:id="rId16"/>
        </w:object>
      </w:r>
    </w:p>
    <w:p w14:paraId="1ADFA87E" w14:textId="31E3854E" w:rsidR="002B0BF4" w:rsidRPr="00163E23" w:rsidRDefault="002B0BF4" w:rsidP="002B0BF4">
      <w:pPr>
        <w:pStyle w:val="TF"/>
      </w:pPr>
      <w:bookmarkStart w:id="3" w:name="_Ref54349872"/>
      <w:r w:rsidRPr="00163E23">
        <w:t xml:space="preserve">Figure </w:t>
      </w:r>
      <w:r w:rsidRPr="00163E23">
        <w:fldChar w:fldCharType="begin"/>
      </w:r>
      <w:r w:rsidRPr="00163E23">
        <w:instrText xml:space="preserve"> SEQ Figure \* ARABIC </w:instrText>
      </w:r>
      <w:r w:rsidRPr="00163E23">
        <w:fldChar w:fldCharType="separate"/>
      </w:r>
      <w:r w:rsidR="006C7F2F" w:rsidRPr="00163E23">
        <w:t>2</w:t>
      </w:r>
      <w:r w:rsidRPr="00163E23">
        <w:fldChar w:fldCharType="end"/>
      </w:r>
      <w:bookmarkEnd w:id="3"/>
      <w:r w:rsidR="007C49E9" w:rsidRPr="00163E23">
        <w:t xml:space="preserve"> Simplified MU-MIMO test setup with 1 real UE (DUT) where a dummy co-scheduled UE is modelled a through random PMI </w:t>
      </w:r>
    </w:p>
    <w:p w14:paraId="04F39C97" w14:textId="7281AE7C" w:rsidR="002B0BF4" w:rsidRPr="007B24AD" w:rsidRDefault="005F7A0F" w:rsidP="005025C5">
      <w:pPr>
        <w:rPr>
          <w:b/>
          <w:bCs/>
        </w:rPr>
      </w:pPr>
      <w:r w:rsidRPr="007B24AD">
        <w:rPr>
          <w:b/>
          <w:bCs/>
        </w:rPr>
        <w:t>Observation</w:t>
      </w:r>
      <w:r w:rsidR="00C96F14">
        <w:rPr>
          <w:b/>
          <w:bCs/>
        </w:rPr>
        <w:t xml:space="preserve"> </w:t>
      </w:r>
      <w:r w:rsidR="00F556F8">
        <w:rPr>
          <w:b/>
          <w:bCs/>
        </w:rPr>
        <w:t>4</w:t>
      </w:r>
      <w:r w:rsidRPr="007B24AD">
        <w:rPr>
          <w:b/>
          <w:bCs/>
        </w:rPr>
        <w:t xml:space="preserve">. </w:t>
      </w:r>
      <w:r w:rsidR="00F556F8">
        <w:rPr>
          <w:b/>
          <w:bCs/>
        </w:rPr>
        <w:t>O</w:t>
      </w:r>
      <w:r w:rsidR="0058767A">
        <w:rPr>
          <w:b/>
          <w:bCs/>
        </w:rPr>
        <w:t xml:space="preserve">n </w:t>
      </w:r>
      <w:r w:rsidR="00F556F8">
        <w:rPr>
          <w:b/>
          <w:bCs/>
        </w:rPr>
        <w:t>a</w:t>
      </w:r>
      <w:r w:rsidR="0058767A">
        <w:rPr>
          <w:b/>
          <w:bCs/>
        </w:rPr>
        <w:t xml:space="preserve"> MU-MIMO </w:t>
      </w:r>
      <w:r w:rsidR="00F556F8">
        <w:rPr>
          <w:b/>
          <w:bCs/>
        </w:rPr>
        <w:t>test setup</w:t>
      </w:r>
      <w:r w:rsidR="00A82790">
        <w:rPr>
          <w:b/>
          <w:bCs/>
        </w:rPr>
        <w:t>, t</w:t>
      </w:r>
      <w:r w:rsidR="00123CDF" w:rsidRPr="007B24AD">
        <w:rPr>
          <w:b/>
          <w:bCs/>
        </w:rPr>
        <w:t xml:space="preserve">he </w:t>
      </w:r>
      <w:r w:rsidR="007B24AD" w:rsidRPr="007B24AD">
        <w:rPr>
          <w:b/>
          <w:bCs/>
        </w:rPr>
        <w:t xml:space="preserve">TE does not </w:t>
      </w:r>
      <w:r w:rsidR="00C60C3B">
        <w:rPr>
          <w:b/>
          <w:bCs/>
        </w:rPr>
        <w:t xml:space="preserve">necessarily </w:t>
      </w:r>
      <w:r w:rsidR="007B24AD" w:rsidRPr="007B24AD">
        <w:rPr>
          <w:b/>
          <w:bCs/>
        </w:rPr>
        <w:t xml:space="preserve">need to encode any data or control signal for the co-scheduled UE. The data sequence for the co-scheduled UE </w:t>
      </w:r>
      <w:r w:rsidR="00A82790">
        <w:rPr>
          <w:b/>
          <w:bCs/>
        </w:rPr>
        <w:t>may</w:t>
      </w:r>
      <w:r w:rsidR="00A82790" w:rsidRPr="007B24AD">
        <w:rPr>
          <w:b/>
          <w:bCs/>
        </w:rPr>
        <w:t xml:space="preserve"> </w:t>
      </w:r>
      <w:r w:rsidR="007B24AD" w:rsidRPr="007B24AD">
        <w:rPr>
          <w:b/>
          <w:bCs/>
        </w:rPr>
        <w:t>be generated as a random sequence of QAM symbols and processed by the MU-MIMO precoder calculated for the co-scheduled UE</w:t>
      </w:r>
      <w:r w:rsidR="00F556F8">
        <w:rPr>
          <w:b/>
          <w:bCs/>
        </w:rPr>
        <w:t>.</w:t>
      </w:r>
    </w:p>
    <w:p w14:paraId="388EE150" w14:textId="740FCCAC" w:rsidR="005F7A0F" w:rsidRPr="00163E23" w:rsidRDefault="00957B37" w:rsidP="005025C5">
      <w:r w:rsidRPr="00957B37">
        <w:rPr>
          <w:b/>
          <w:bCs/>
        </w:rPr>
        <w:t>Proposal 1. RAN4 to adopt the MU-MIMO test setup described in the WF</w:t>
      </w:r>
      <w:r w:rsidR="001E4E54">
        <w:rPr>
          <w:b/>
          <w:bCs/>
        </w:rPr>
        <w:t xml:space="preserve"> and </w:t>
      </w:r>
      <w:r w:rsidR="00F556F8">
        <w:rPr>
          <w:b/>
          <w:bCs/>
        </w:rPr>
        <w:t>clarify</w:t>
      </w:r>
      <w:r w:rsidR="001E4E54">
        <w:rPr>
          <w:b/>
          <w:bCs/>
        </w:rPr>
        <w:t xml:space="preserve"> the simplification options for the co-scheduled UE generation</w:t>
      </w:r>
      <w:r w:rsidRPr="00957B37">
        <w:rPr>
          <w:b/>
          <w:bCs/>
        </w:rPr>
        <w:t>. Further clarify that the</w:t>
      </w:r>
      <w:bookmarkStart w:id="4" w:name="_GoBack"/>
      <w:r w:rsidRPr="00957B37">
        <w:rPr>
          <w:b/>
          <w:bCs/>
        </w:rPr>
        <w:t xml:space="preserve"> T</w:t>
      </w:r>
      <w:r w:rsidRPr="007B24AD">
        <w:rPr>
          <w:b/>
          <w:bCs/>
        </w:rPr>
        <w:t xml:space="preserve">E </w:t>
      </w:r>
      <w:bookmarkEnd w:id="4"/>
      <w:r w:rsidRPr="007B24AD">
        <w:rPr>
          <w:b/>
          <w:bCs/>
        </w:rPr>
        <w:t xml:space="preserve">does not need to encode any data or control signal for the co-scheduled UE. </w:t>
      </w:r>
      <w:r w:rsidR="001E4E54">
        <w:rPr>
          <w:b/>
          <w:bCs/>
        </w:rPr>
        <w:t>As an example, t</w:t>
      </w:r>
      <w:r w:rsidRPr="007B24AD">
        <w:rPr>
          <w:b/>
          <w:bCs/>
        </w:rPr>
        <w:t xml:space="preserve">he data sequence for the co-scheduled UE </w:t>
      </w:r>
      <w:r w:rsidR="001E4E54">
        <w:rPr>
          <w:b/>
          <w:bCs/>
        </w:rPr>
        <w:t>may</w:t>
      </w:r>
      <w:r w:rsidR="001E4E54" w:rsidRPr="007B24AD">
        <w:rPr>
          <w:b/>
          <w:bCs/>
        </w:rPr>
        <w:t xml:space="preserve"> </w:t>
      </w:r>
      <w:r w:rsidRPr="007B24AD">
        <w:rPr>
          <w:b/>
          <w:bCs/>
        </w:rPr>
        <w:t xml:space="preserve">be generated as a random sequence of QAM symbols and processed by the </w:t>
      </w:r>
      <w:r>
        <w:rPr>
          <w:b/>
          <w:bCs/>
        </w:rPr>
        <w:t xml:space="preserve">simplified </w:t>
      </w:r>
      <w:r w:rsidRPr="007B24AD">
        <w:rPr>
          <w:b/>
          <w:bCs/>
        </w:rPr>
        <w:t>MU-MIMO precoder calculated for the co-scheduled UE</w:t>
      </w:r>
      <w:r w:rsidR="00F556F8">
        <w:rPr>
          <w:b/>
          <w:bCs/>
        </w:rPr>
        <w:t xml:space="preserve">. </w:t>
      </w:r>
    </w:p>
    <w:p w14:paraId="20948B40" w14:textId="1A7612AA" w:rsidR="00AB56DA" w:rsidRPr="00163E23" w:rsidRDefault="00AB56DA">
      <w:pPr>
        <w:pStyle w:val="Heading2"/>
      </w:pPr>
      <w:r w:rsidRPr="00163E23">
        <w:t>2.</w:t>
      </w:r>
      <w:r w:rsidR="00360967">
        <w:t>2</w:t>
      </w:r>
      <w:r w:rsidRPr="00163E23">
        <w:tab/>
      </w:r>
      <w:r w:rsidR="006123FE" w:rsidRPr="00163E23">
        <w:t>On the feasibility of the precoder calculation</w:t>
      </w:r>
    </w:p>
    <w:p w14:paraId="56CC7C6C" w14:textId="77777777" w:rsidR="006123FE" w:rsidRPr="00163E23" w:rsidRDefault="00094D77" w:rsidP="00AB56DA">
      <w:r w:rsidRPr="00163E23">
        <w:t xml:space="preserve">In </w:t>
      </w:r>
      <w:r w:rsidR="006123FE" w:rsidRPr="00163E23">
        <w:t xml:space="preserve">the agreed WF document </w:t>
      </w:r>
      <w:r w:rsidR="006123FE" w:rsidRPr="00163E23">
        <w:fldChar w:fldCharType="begin"/>
      </w:r>
      <w:r w:rsidR="006123FE" w:rsidRPr="00163E23">
        <w:instrText xml:space="preserve"> REF _Ref47465966 \r \h </w:instrText>
      </w:r>
      <w:r w:rsidR="006123FE" w:rsidRPr="00163E23">
        <w:fldChar w:fldCharType="separate"/>
      </w:r>
      <w:r w:rsidR="006123FE" w:rsidRPr="00163E23">
        <w:t>[1]</w:t>
      </w:r>
      <w:r w:rsidR="006123FE" w:rsidRPr="00163E23">
        <w:fldChar w:fldCharType="end"/>
      </w:r>
      <w:r w:rsidR="006123FE" w:rsidRPr="00163E23">
        <w:t>, the following precoder is adopted for the MU-MIMO test.</w:t>
      </w:r>
    </w:p>
    <w:p w14:paraId="6B51B955" w14:textId="3140649D" w:rsidR="006123FE" w:rsidRPr="006123FE" w:rsidRDefault="006123FE" w:rsidP="006123FE">
      <w:pPr>
        <w:numPr>
          <w:ilvl w:val="0"/>
          <w:numId w:val="27"/>
        </w:numPr>
      </w:pPr>
      <m:oMath>
        <m:r>
          <w:rPr>
            <w:rFonts w:ascii="Cambria Math" w:hAnsi="Cambria Math"/>
          </w:rPr>
          <m:t>W</m:t>
        </m:r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W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</m:t>
                      </m:r>
                    </m:sub>
                  </m:sSub>
                </m:e>
              </m:mr>
            </m:m>
          </m:e>
        </m:d>
      </m:oMath>
      <w:r w:rsidRPr="006123FE">
        <w:t>,</w:t>
      </w:r>
    </w:p>
    <w:p w14:paraId="393FD11D" w14:textId="12AF1F5E" w:rsidR="006123FE" w:rsidRPr="006123FE" w:rsidRDefault="006123FE" w:rsidP="006123FE">
      <w:pPr>
        <w:numPr>
          <w:ilvl w:val="1"/>
          <w:numId w:val="27"/>
        </w:numPr>
      </w:pPr>
      <w:r w:rsidRPr="006123FE"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iCs/>
                  </w:rPr>
                </m:ctrlPr>
              </m:accPr>
              <m:e>
                <m: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Pr="006123FE">
        <w:t xml:space="preserve"> is the orthogonalized and normalised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Pr="006123FE"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b</m:t>
            </m:r>
          </m:sub>
          <m:sup>
            <m:r>
              <w:rPr>
                <w:rFonts w:ascii="Cambria Math" w:hAnsi="Cambria Math"/>
              </w:rPr>
              <m:t>H</m:t>
            </m:r>
          </m:sup>
        </m:sSubSup>
      </m:oMath>
      <w:r w:rsidRPr="006123FE">
        <w:t xml:space="preserve"> is the normalized projection of the co-scheduled PMI on the null space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iCs/>
                  </w:rPr>
                </m:ctrlPr>
              </m:accPr>
              <m:e>
                <m: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a</m:t>
            </m:r>
          </m:sub>
        </m:sSub>
      </m:oMath>
    </w:p>
    <w:p w14:paraId="60461A47" w14:textId="45782B2E" w:rsidR="006123FE" w:rsidRPr="006123FE" w:rsidRDefault="00E11612" w:rsidP="006123FE">
      <w:pPr>
        <w:numPr>
          <w:ilvl w:val="1"/>
          <w:numId w:val="27"/>
        </w:num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I-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/>
                    <w:iCs/>
                  </w:rPr>
                </m:ctrlPr>
              </m:sSubSup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  <m:sup>
                <m:r>
                  <w:rPr>
                    <w:rFonts w:ascii="Cambria Math" w:hAnsi="Cambria Math"/>
                  </w:rPr>
                  <m:t>H</m:t>
                </m:r>
              </m:sup>
            </m:sSubSup>
          </m:e>
        </m:d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 diag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e>
          <m:sup>
            <m:r>
              <w:rPr>
                <w:rFonts w:ascii="Cambria Math" w:hAnsi="Cambria Math"/>
              </w:rPr>
              <m:t>-1</m:t>
            </m:r>
            <m:r>
              <m:rPr>
                <m:lit/>
              </m:rPr>
              <w:rPr>
                <w:rFonts w:ascii="Cambria Math" w:hAnsi="Cambria Math"/>
              </w:rPr>
              <m:t>/</m:t>
            </m:r>
            <m:r>
              <w:rPr>
                <w:rFonts w:ascii="Cambria Math" w:hAnsi="Cambria Math"/>
              </w:rPr>
              <m:t>2</m:t>
            </m:r>
          </m:sup>
        </m:sSup>
      </m:oMath>
    </w:p>
    <w:p w14:paraId="7C6B0056" w14:textId="77777777" w:rsidR="006123FE" w:rsidRPr="006123FE" w:rsidRDefault="006123FE" w:rsidP="006123FE">
      <w:pPr>
        <w:numPr>
          <w:ilvl w:val="0"/>
          <w:numId w:val="27"/>
        </w:numPr>
        <w:tabs>
          <w:tab w:val="clear" w:pos="720"/>
          <w:tab w:val="num" w:pos="1560"/>
        </w:tabs>
        <w:ind w:left="1418"/>
      </w:pPr>
      <w:r w:rsidRPr="006123FE">
        <w:t xml:space="preserve">Note: Option 2 does not require matrix inversion to generate </w:t>
      </w:r>
      <w:proofErr w:type="spellStart"/>
      <w:r w:rsidRPr="006123FE">
        <w:t>X</w:t>
      </w:r>
      <w:r w:rsidRPr="006123FE">
        <w:rPr>
          <w:vertAlign w:val="subscript"/>
        </w:rPr>
        <w:t>b</w:t>
      </w:r>
      <w:proofErr w:type="spellEnd"/>
    </w:p>
    <w:p w14:paraId="2E8C4EE3" w14:textId="77777777" w:rsidR="001E4E54" w:rsidRDefault="006123FE" w:rsidP="00AB56DA">
      <w:r w:rsidRPr="00163E23">
        <w:t>In the above notation</w:t>
      </w:r>
      <w:r w:rsidR="00C5672B" w:rsidRPr="00163E23">
        <w:t xml:space="preserve">, </w:t>
      </w:r>
      <w:r w:rsidR="001E4E54">
        <w:t>the following variables are used:</w:t>
      </w:r>
    </w:p>
    <w:p w14:paraId="66F73D6D" w14:textId="35FC79B5" w:rsidR="001E4E54" w:rsidRDefault="001E4E54" w:rsidP="00664BB8">
      <w:pPr>
        <w:ind w:firstLine="708"/>
      </w:pPr>
      <w:r>
        <w:t>-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="00C5672B" w:rsidRPr="00163E23">
        <w:t xml:space="preserve"> is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×ν</m:t>
        </m:r>
      </m:oMath>
      <w:r w:rsidR="00C5672B" w:rsidRPr="00163E23">
        <w:t xml:space="preserve"> precoder matrix reconstructed from the PMI reported by the DUT,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C5672B" w:rsidRPr="00163E23">
        <w:t xml:space="preserve">, number of transmit antennas and </w:t>
      </w:r>
      <m:oMath>
        <m:r>
          <w:rPr>
            <w:rFonts w:ascii="Cambria Math" w:hAnsi="Cambria Math"/>
          </w:rPr>
          <m:t>ν</m:t>
        </m:r>
      </m:oMath>
      <w:r w:rsidR="00C5672B" w:rsidRPr="00163E23">
        <w:t xml:space="preserve"> reported rank. </w:t>
      </w:r>
    </w:p>
    <w:p w14:paraId="66951ECE" w14:textId="77777777" w:rsidR="001E4E54" w:rsidRDefault="001E4E54" w:rsidP="001E4E54">
      <w:pPr>
        <w:ind w:firstLine="708"/>
      </w:pPr>
      <w:r>
        <w:t>-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="006123FE" w:rsidRPr="00163E23">
        <w:t xml:space="preserve"> represents the</w:t>
      </w:r>
      <w:r w:rsidR="009C4B92" w:rsidRPr="00163E23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×ν</m:t>
        </m:r>
      </m:oMath>
      <w:r w:rsidR="006123FE" w:rsidRPr="00163E23">
        <w:t xml:space="preserve"> randomly generated </w:t>
      </w:r>
      <w:r w:rsidR="00C5672B" w:rsidRPr="00163E23">
        <w:t xml:space="preserve">precoder matrix </w:t>
      </w:r>
      <w:r w:rsidR="009C4B92" w:rsidRPr="00163E23">
        <w:t>for</w:t>
      </w:r>
      <w:r w:rsidR="006123FE" w:rsidRPr="00163E23">
        <w:t xml:space="preserve"> the co-scheduled UE</w:t>
      </w:r>
      <w:r w:rsidR="009C4B92" w:rsidRPr="00163E23">
        <w:t xml:space="preserve">. </w:t>
      </w:r>
    </w:p>
    <w:p w14:paraId="5208E0E5" w14:textId="672AC6B6" w:rsidR="006123FE" w:rsidRPr="00163E23" w:rsidRDefault="001E4E54" w:rsidP="001E4E54">
      <w:r>
        <w:rPr>
          <w:iCs/>
        </w:rPr>
        <w:t xml:space="preserve">As a result of the formula above,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iCs/>
                  </w:rPr>
                </m:ctrlPr>
              </m:accPr>
              <m:e>
                <m: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="009C4B92" w:rsidRPr="00163E23">
        <w:rPr>
          <w:iCs/>
        </w:rPr>
        <w:t xml:space="preserve"> and</w:t>
      </w:r>
      <w:r w:rsidR="006123FE" w:rsidRPr="00163E23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="006123FE" w:rsidRPr="00163E23">
        <w:t xml:space="preserve"> </w:t>
      </w:r>
      <w:r w:rsidR="009C4B92" w:rsidRPr="00163E23">
        <w:t>are the MU-MIMO precoders applied, respectively, to the DUT data and the</w:t>
      </w:r>
      <w:r w:rsidR="006123FE" w:rsidRPr="00163E23">
        <w:t xml:space="preserve"> dummy data generated for the co-scheduled UE.</w:t>
      </w:r>
    </w:p>
    <w:p w14:paraId="66ED04D5" w14:textId="27C4EC00" w:rsidR="001928DC" w:rsidRDefault="006123FE" w:rsidP="00AB56DA">
      <w:pPr>
        <w:rPr>
          <w:iCs/>
        </w:rPr>
      </w:pPr>
      <w:r w:rsidRPr="00163E23">
        <w:t xml:space="preserve">Note that, in case </w:t>
      </w:r>
      <w:r w:rsidR="00C5672B" w:rsidRPr="00163E23">
        <w:t xml:space="preserve">of rank </w:t>
      </w:r>
      <m:oMath>
        <m:r>
          <w:rPr>
            <w:rFonts w:ascii="Cambria Math" w:hAnsi="Cambria Math"/>
          </w:rPr>
          <m:t>ν=1</m:t>
        </m:r>
      </m:oMath>
      <w:r w:rsidR="00C5672B" w:rsidRPr="00163E23">
        <w:t xml:space="preserve"> PMI report from the DUT,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="009C4B92" w:rsidRPr="00163E23">
        <w:t xml:space="preserve"> is a single vector, hence there is no need for orthogonalization and the MU-MIMO precoder for the DUT</w:t>
      </w:r>
      <w:r w:rsidR="00C5672B" w:rsidRPr="00163E23">
        <w:t xml:space="preserve"> </w:t>
      </w:r>
      <w:r w:rsidR="009C4B92" w:rsidRPr="00163E23">
        <w:t xml:space="preserve">is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iCs/>
                  </w:rPr>
                </m:ctrlPr>
              </m:accPr>
              <m:e>
                <m: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="009C4B92" w:rsidRPr="00163E23">
        <w:rPr>
          <w:iCs/>
        </w:rPr>
        <w:t xml:space="preserve">. Therefore, </w:t>
      </w:r>
      <w:r w:rsidR="00163E23">
        <w:rPr>
          <w:iCs/>
        </w:rPr>
        <w:t xml:space="preserve">the </w:t>
      </w:r>
      <w:r w:rsidR="001928DC">
        <w:rPr>
          <w:iCs/>
        </w:rPr>
        <w:t xml:space="preserve">procedure for calculating the </w:t>
      </w:r>
      <w:r w:rsidR="00163E23">
        <w:rPr>
          <w:iCs/>
        </w:rPr>
        <w:t>MU-MIMO precoder for the co-scheduled UE</w:t>
      </w:r>
      <w:r w:rsidR="001928DC">
        <w:rPr>
          <w:iCs/>
        </w:rPr>
        <w:t>,</w:t>
      </w:r>
      <w:r w:rsidR="00D211E3">
        <w:rPr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="00D211E3">
        <w:rPr>
          <w:iCs/>
        </w:rPr>
        <w:t>,</w:t>
      </w:r>
      <w:r w:rsidR="001928DC">
        <w:rPr>
          <w:iCs/>
        </w:rPr>
        <w:t xml:space="preserve"> from the PMI reported by the DUT,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="001928DC">
        <w:rPr>
          <w:iCs/>
        </w:rPr>
        <w:t>,</w:t>
      </w:r>
      <w:r w:rsidR="00163E23">
        <w:rPr>
          <w:iCs/>
        </w:rPr>
        <w:t xml:space="preserve"> is simpl</w:t>
      </w:r>
      <w:r w:rsidR="001928DC">
        <w:rPr>
          <w:iCs/>
        </w:rPr>
        <w:t xml:space="preserve">ified as </w:t>
      </w:r>
      <w:r w:rsidR="002A0832">
        <w:rPr>
          <w:iCs/>
        </w:rPr>
        <w:t>follows:</w:t>
      </w:r>
    </w:p>
    <w:p w14:paraId="516D8395" w14:textId="0D1221EC" w:rsidR="001928DC" w:rsidRDefault="001928DC" w:rsidP="00AB56DA">
      <w:pPr>
        <w:ind w:left="709"/>
        <w:rPr>
          <w:iCs/>
        </w:rPr>
      </w:pPr>
      <w:r>
        <w:rPr>
          <w:iCs/>
        </w:rPr>
        <w:t xml:space="preserve">Initialisation: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>
        <w:rPr>
          <w:iCs/>
        </w:rPr>
        <w:t xml:space="preserve"> is an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×1</m:t>
        </m:r>
      </m:oMath>
      <w:r>
        <w:rPr>
          <w:iCs/>
        </w:rPr>
        <w:t xml:space="preserve"> unit-norm vector (</w:t>
      </w:r>
      <m:oMath>
        <m:d>
          <m:dPr>
            <m:begChr m:val="‖"/>
            <m:endChr m:val="‖"/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e>
        </m:d>
      </m:oMath>
      <w:r>
        <w:rPr>
          <w:iCs/>
        </w:rPr>
        <w:t>=1) reconstructed from the PMI reported by the DUT.</w:t>
      </w:r>
    </w:p>
    <w:p w14:paraId="2D09EF0C" w14:textId="6C8DAA92" w:rsidR="001928DC" w:rsidRDefault="002A0832" w:rsidP="00AB56DA">
      <w:pPr>
        <w:ind w:left="709"/>
        <w:rPr>
          <w:iCs/>
        </w:rPr>
      </w:pPr>
      <w:r>
        <w:rPr>
          <w:iCs/>
        </w:rPr>
        <w:t xml:space="preserve">Step </w:t>
      </w:r>
      <w:r w:rsidR="001928DC">
        <w:rPr>
          <w:iCs/>
        </w:rPr>
        <w:t xml:space="preserve">1) Generate a random vector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="001928DC">
        <w:rPr>
          <w:iCs/>
        </w:rPr>
        <w:t xml:space="preserve"> of size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×1</m:t>
        </m:r>
      </m:oMath>
      <w:r w:rsidR="001928DC">
        <w:rPr>
          <w:iCs/>
        </w:rPr>
        <w:t>, with elements drawn from a complex Gaussian distribution of mean 0 and variance 1.</w:t>
      </w:r>
    </w:p>
    <w:p w14:paraId="7E057C5E" w14:textId="54DA86B4" w:rsidR="001928DC" w:rsidRDefault="002A0832" w:rsidP="00AB56DA">
      <w:pPr>
        <w:ind w:left="709"/>
        <w:rPr>
          <w:iCs/>
        </w:rPr>
      </w:pPr>
      <w:r>
        <w:rPr>
          <w:iCs/>
        </w:rPr>
        <w:t xml:space="preserve">Step </w:t>
      </w:r>
      <w:r w:rsidR="001928DC">
        <w:rPr>
          <w:iCs/>
        </w:rPr>
        <w:t xml:space="preserve">2) </w:t>
      </w:r>
      <w:r w:rsidR="00D211E3">
        <w:rPr>
          <w:iCs/>
        </w:rPr>
        <w:t xml:space="preserve">Calculate the </w:t>
      </w:r>
      <w:r w:rsidR="00E93F78">
        <w:rPr>
          <w:iCs/>
        </w:rPr>
        <w:t>quantities</w:t>
      </w:r>
      <w:r w:rsidR="00D211E3">
        <w:rPr>
          <w:iCs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b</m:t>
            </m:r>
          </m:sub>
          <m:sup>
            <m:r>
              <w:rPr>
                <w:rFonts w:ascii="Cambria Math" w:hAnsi="Cambria Math"/>
              </w:rPr>
              <m:t>H</m:t>
            </m:r>
          </m:sup>
        </m:sSubSup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="00D211E3">
        <w:rPr>
          <w:iCs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ab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a</m:t>
            </m:r>
          </m:sub>
          <m:sup>
            <m:r>
              <w:rPr>
                <w:rFonts w:ascii="Cambria Math" w:hAnsi="Cambria Math"/>
              </w:rPr>
              <m:t>H</m:t>
            </m:r>
          </m:sup>
        </m:sSubSup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</w:p>
    <w:p w14:paraId="5BE54E2E" w14:textId="20D2BEB6" w:rsidR="00D211E3" w:rsidRDefault="002A0832" w:rsidP="00AB56DA">
      <w:pPr>
        <w:ind w:left="709"/>
        <w:rPr>
          <w:iCs/>
        </w:rPr>
      </w:pPr>
      <w:r>
        <w:rPr>
          <w:iCs/>
        </w:rPr>
        <w:lastRenderedPageBreak/>
        <w:t xml:space="preserve">Step </w:t>
      </w:r>
      <w:r w:rsidR="00D211E3">
        <w:rPr>
          <w:iCs/>
        </w:rPr>
        <w:t xml:space="preserve">3)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(w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ab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)/</m:t>
        </m:r>
        <m:rad>
          <m:radPr>
            <m:degHide m:val="1"/>
            <m:ctrlPr>
              <w:rPr>
                <w:rFonts w:ascii="Cambria Math" w:hAnsi="Cambria Math"/>
                <w:i/>
                <w:iCs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ab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</w:p>
    <w:p w14:paraId="13394EA2" w14:textId="77777777" w:rsidR="00E93F78" w:rsidRDefault="00E93F78" w:rsidP="00AB56DA"/>
    <w:p w14:paraId="0E7A69B5" w14:textId="2F195E7B" w:rsidR="00E93F78" w:rsidRDefault="00C20FA7" w:rsidP="00AC2D78">
      <w:r>
        <w:t>This</w:t>
      </w:r>
      <w:r w:rsidR="00CC6402">
        <w:t xml:space="preserve"> procedure for calculating the MU-MIMO precoder for the co-scheduled UE for a rank 1 test </w:t>
      </w:r>
      <w:r>
        <w:t xml:space="preserve">has a much lower computational complexity compared to channel inversion and it does not require any orthogonalization of the PMI reported by the DUT. </w:t>
      </w:r>
      <w:r w:rsidR="00107CF9">
        <w:t xml:space="preserve">In total </w:t>
      </w:r>
      <w:r>
        <w:t xml:space="preserve">this </w:t>
      </w:r>
      <w:r w:rsidR="00107CF9">
        <w:t>procedure</w:t>
      </w:r>
      <w:r w:rsidR="0048012B">
        <w:t xml:space="preserve"> requires about </w:t>
      </w:r>
      <m:oMath>
        <m:r>
          <w:rPr>
            <w:rFonts w:ascii="Cambria Math" w:hAnsi="Cambria Math"/>
          </w:rPr>
          <m:t>3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="0048012B">
        <w:t xml:space="preserve"> complex multiplications and additions.</w:t>
      </w:r>
    </w:p>
    <w:p w14:paraId="0ABCFB3D" w14:textId="1D2BC59E" w:rsidR="001D0C8E" w:rsidRPr="0048012B" w:rsidRDefault="0048012B" w:rsidP="00473B32">
      <w:pPr>
        <w:rPr>
          <w:b/>
          <w:bCs/>
        </w:rPr>
      </w:pPr>
      <w:r w:rsidRPr="0048012B">
        <w:rPr>
          <w:b/>
          <w:bCs/>
        </w:rPr>
        <w:t>Observation</w:t>
      </w:r>
      <w:r w:rsidR="00C96F14">
        <w:rPr>
          <w:b/>
          <w:bCs/>
        </w:rPr>
        <w:t xml:space="preserve"> </w:t>
      </w:r>
      <w:r w:rsidR="00F556F8">
        <w:rPr>
          <w:b/>
          <w:bCs/>
        </w:rPr>
        <w:t>5</w:t>
      </w:r>
      <w:r w:rsidRPr="0048012B">
        <w:rPr>
          <w:b/>
          <w:bCs/>
        </w:rPr>
        <w:t>. The precoder calculation</w:t>
      </w:r>
      <w:r>
        <w:rPr>
          <w:b/>
          <w:bCs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sub>
        </m:sSub>
      </m:oMath>
      <w:r>
        <w:rPr>
          <w:b/>
          <w:bCs/>
        </w:rPr>
        <w:t>,</w:t>
      </w:r>
      <w:r w:rsidRPr="0048012B">
        <w:rPr>
          <w:b/>
          <w:bCs/>
        </w:rPr>
        <w:t xml:space="preserve"> for the co-scheduled UE </w:t>
      </w:r>
      <w:r w:rsidR="00957B37">
        <w:rPr>
          <w:b/>
          <w:bCs/>
        </w:rPr>
        <w:t xml:space="preserve">described </w:t>
      </w:r>
      <w:r w:rsidRPr="0048012B">
        <w:rPr>
          <w:b/>
          <w:bCs/>
        </w:rPr>
        <w:t xml:space="preserve">in the WF document </w:t>
      </w:r>
      <w:r w:rsidR="00FE5E60">
        <w:rPr>
          <w:b/>
          <w:bCs/>
        </w:rPr>
        <w:t>result</w:t>
      </w:r>
      <w:r w:rsidR="00664BB8">
        <w:rPr>
          <w:b/>
          <w:bCs/>
        </w:rPr>
        <w:t>s</w:t>
      </w:r>
      <w:r w:rsidR="00FE5E60">
        <w:rPr>
          <w:b/>
          <w:bCs/>
        </w:rPr>
        <w:t xml:space="preserve"> in reduced computational</w:t>
      </w:r>
      <w:r w:rsidR="00957B37">
        <w:rPr>
          <w:b/>
          <w:bCs/>
        </w:rPr>
        <w:t xml:space="preserve"> complexity at the TE:</w:t>
      </w:r>
      <w:r w:rsidRPr="0048012B">
        <w:rPr>
          <w:b/>
          <w:bCs/>
        </w:rPr>
        <w:t xml:space="preserve"> about </w:t>
      </w:r>
      <m:oMath>
        <m:r>
          <m:rPr>
            <m:sty m:val="bi"/>
          </m:rPr>
          <w:rPr>
            <w:rFonts w:ascii="Cambria Math" w:hAnsi="Cambria Math"/>
          </w:rPr>
          <m:t>3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sub>
        </m:sSub>
      </m:oMath>
      <w:r w:rsidRPr="0048012B">
        <w:rPr>
          <w:b/>
          <w:bCs/>
        </w:rPr>
        <w:t xml:space="preserve"> complex multiplications and additions</w:t>
      </w:r>
      <w:r w:rsidR="00957B37">
        <w:rPr>
          <w:b/>
          <w:bCs/>
        </w:rPr>
        <w:t xml:space="preserve"> in total</w:t>
      </w:r>
      <w:r w:rsidRPr="0048012B">
        <w:rPr>
          <w:b/>
          <w:bCs/>
        </w:rPr>
        <w:t>,</w:t>
      </w:r>
      <w:r>
        <w:rPr>
          <w:b/>
          <w:bCs/>
        </w:rPr>
        <w:t xml:space="preserve"> </w:t>
      </w:r>
      <w:r w:rsidRPr="0048012B">
        <w:rPr>
          <w:b/>
          <w:bCs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sub>
        </m:sSub>
      </m:oMath>
      <w:r w:rsidRPr="0048012B">
        <w:rPr>
          <w:b/>
          <w:bCs/>
        </w:rPr>
        <w:t xml:space="preserve"> is the number of transmit antennas</w:t>
      </w:r>
      <w:r>
        <w:rPr>
          <w:b/>
          <w:bCs/>
        </w:rPr>
        <w:t>, and no advanced processing techniques are needed</w:t>
      </w:r>
      <w:r w:rsidRPr="0048012B">
        <w:rPr>
          <w:b/>
          <w:bCs/>
        </w:rPr>
        <w:t>.</w:t>
      </w:r>
    </w:p>
    <w:p w14:paraId="4635636E" w14:textId="26C19191" w:rsidR="00957B37" w:rsidRDefault="00957B37" w:rsidP="0048012B">
      <w:pPr>
        <w:rPr>
          <w:b/>
          <w:bCs/>
          <w:iCs/>
        </w:rPr>
      </w:pPr>
      <w:r>
        <w:rPr>
          <w:b/>
          <w:bCs/>
          <w:iCs/>
        </w:rPr>
        <w:t>Proposal 2. Further clarify that the precoder calculation for the co-scheduled UE boils down to the following simple procedure in case of rank 1 test</w:t>
      </w:r>
    </w:p>
    <w:p w14:paraId="5B7DFF21" w14:textId="3DAA380F" w:rsidR="0048012B" w:rsidRPr="0048012B" w:rsidRDefault="0048012B" w:rsidP="00C60C3B">
      <w:pPr>
        <w:ind w:left="709"/>
        <w:rPr>
          <w:b/>
          <w:bCs/>
          <w:iCs/>
        </w:rPr>
      </w:pPr>
      <w:r w:rsidRPr="0048012B">
        <w:rPr>
          <w:b/>
          <w:bCs/>
          <w:iCs/>
        </w:rPr>
        <w:t xml:space="preserve">Initialisation: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sub>
        </m:sSub>
      </m:oMath>
      <w:r w:rsidRPr="0048012B">
        <w:rPr>
          <w:b/>
          <w:bCs/>
          <w:iCs/>
        </w:rPr>
        <w:t xml:space="preserve"> is an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</w:rPr>
          <m:t>×1</m:t>
        </m:r>
      </m:oMath>
      <w:r w:rsidRPr="0048012B">
        <w:rPr>
          <w:b/>
          <w:bCs/>
          <w:iCs/>
        </w:rPr>
        <w:t xml:space="preserve"> unit-norm vector (</w:t>
      </w:r>
      <m:oMath>
        <m:d>
          <m:dPr>
            <m:begChr m:val="‖"/>
            <m:endChr m:val="‖"/>
            <m:ctrlPr>
              <w:rPr>
                <w:rFonts w:ascii="Cambria Math" w:hAnsi="Cambria Math"/>
                <w:b/>
                <w:bCs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</m:sub>
            </m:sSub>
          </m:e>
        </m:d>
      </m:oMath>
      <w:r w:rsidRPr="0048012B">
        <w:rPr>
          <w:b/>
          <w:bCs/>
          <w:iCs/>
        </w:rPr>
        <w:t>=1) reconstructed from the PMI reported by the DUT.</w:t>
      </w:r>
    </w:p>
    <w:p w14:paraId="0BB18EE6" w14:textId="057EE7F7" w:rsidR="0048012B" w:rsidRPr="0048012B" w:rsidRDefault="00664BB8" w:rsidP="00C60C3B">
      <w:pPr>
        <w:ind w:left="709"/>
        <w:rPr>
          <w:b/>
          <w:bCs/>
          <w:iCs/>
        </w:rPr>
      </w:pPr>
      <w:r>
        <w:rPr>
          <w:b/>
          <w:bCs/>
          <w:iCs/>
        </w:rPr>
        <w:t xml:space="preserve">Step </w:t>
      </w:r>
      <w:r w:rsidR="0048012B" w:rsidRPr="0048012B">
        <w:rPr>
          <w:b/>
          <w:bCs/>
          <w:iCs/>
        </w:rPr>
        <w:t xml:space="preserve">1) Generate a random vector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sub>
        </m:sSub>
      </m:oMath>
      <w:r w:rsidR="0048012B" w:rsidRPr="0048012B">
        <w:rPr>
          <w:b/>
          <w:bCs/>
          <w:iCs/>
        </w:rPr>
        <w:t xml:space="preserve"> of size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</w:rPr>
          <m:t>×1</m:t>
        </m:r>
      </m:oMath>
      <w:r w:rsidR="0048012B" w:rsidRPr="0048012B">
        <w:rPr>
          <w:b/>
          <w:bCs/>
          <w:iCs/>
        </w:rPr>
        <w:t>, with elements drawn from a complex Gaussian distribution of mean 0 and variance 1.</w:t>
      </w:r>
    </w:p>
    <w:p w14:paraId="35C3D556" w14:textId="767003BD" w:rsidR="0048012B" w:rsidRPr="0048012B" w:rsidRDefault="00664BB8" w:rsidP="00C60C3B">
      <w:pPr>
        <w:ind w:left="709"/>
        <w:rPr>
          <w:b/>
          <w:bCs/>
          <w:iCs/>
        </w:rPr>
      </w:pPr>
      <w:r>
        <w:rPr>
          <w:b/>
          <w:bCs/>
          <w:iCs/>
        </w:rPr>
        <w:t xml:space="preserve">Step </w:t>
      </w:r>
      <w:r w:rsidR="0048012B" w:rsidRPr="0048012B">
        <w:rPr>
          <w:b/>
          <w:bCs/>
          <w:iCs/>
        </w:rPr>
        <w:t xml:space="preserve">2) Calculate the quantities: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sup>
        </m:sSubSup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sub>
        </m:sSub>
      </m:oMath>
      <w:r w:rsidR="0048012B" w:rsidRPr="0048012B">
        <w:rPr>
          <w:b/>
          <w:bCs/>
          <w:iCs/>
        </w:rPr>
        <w:t xml:space="preserve">,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ab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sup>
        </m:sSubSup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sub>
        </m:sSub>
      </m:oMath>
    </w:p>
    <w:p w14:paraId="34DC1E88" w14:textId="61BB7D94" w:rsidR="0048012B" w:rsidRDefault="00664BB8" w:rsidP="00C60C3B">
      <w:pPr>
        <w:ind w:left="709"/>
        <w:rPr>
          <w:b/>
          <w:bCs/>
          <w:iCs/>
        </w:rPr>
      </w:pPr>
      <w:r>
        <w:rPr>
          <w:b/>
          <w:bCs/>
          <w:iCs/>
        </w:rPr>
        <w:t xml:space="preserve">Step </w:t>
      </w:r>
      <w:r w:rsidR="0048012B" w:rsidRPr="0048012B">
        <w:rPr>
          <w:b/>
          <w:bCs/>
          <w:iCs/>
        </w:rPr>
        <w:t xml:space="preserve">3)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(w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sub>
        </m:sSub>
        <m:r>
          <m:rPr>
            <m:sty m:val="bi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ab</m:t>
            </m:r>
          </m:sub>
        </m:sSub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sub>
        </m:sSub>
        <m:r>
          <m:rPr>
            <m:sty m:val="bi"/>
          </m:rPr>
          <w:rPr>
            <w:rFonts w:ascii="Cambria Math" w:hAnsi="Cambria Math"/>
          </w:rPr>
          <m:t>)/</m:t>
        </m:r>
        <m:rad>
          <m:radPr>
            <m:degHide m:val="1"/>
            <m:ctrlPr>
              <w:rPr>
                <w:rFonts w:ascii="Cambria Math" w:hAnsi="Cambria Math"/>
                <w:b/>
                <w:bCs/>
                <w:i/>
                <w:iCs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ab</m:t>
                        </m:r>
                      </m:sub>
                    </m:sSub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</w:p>
    <w:p w14:paraId="72014B6D" w14:textId="77777777" w:rsidR="000B1393" w:rsidRPr="0048012B" w:rsidRDefault="000B1393" w:rsidP="0048012B">
      <w:pPr>
        <w:rPr>
          <w:b/>
          <w:bCs/>
          <w:iCs/>
        </w:rPr>
      </w:pPr>
    </w:p>
    <w:p w14:paraId="6E34A74D" w14:textId="4D6793D1" w:rsidR="0048012B" w:rsidRPr="000B1393" w:rsidRDefault="000B1393" w:rsidP="00473B32">
      <w:pPr>
        <w:rPr>
          <w:b/>
          <w:bCs/>
        </w:rPr>
      </w:pPr>
      <w:r w:rsidRPr="000B1393">
        <w:rPr>
          <w:b/>
          <w:bCs/>
        </w:rPr>
        <w:t xml:space="preserve">Proposal 3. RAN4 to adopt random PMI generation for the co-scheduled UE. Further clarify that, for rank 1 test, the PMI for the co-scheduled UE,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sub>
        </m:sSub>
      </m:oMath>
      <w:r w:rsidRPr="000B1393">
        <w:rPr>
          <w:b/>
          <w:bCs/>
          <w:iCs/>
        </w:rPr>
        <w:t xml:space="preserve">, is a vector of size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</w:rPr>
          <m:t>×1</m:t>
        </m:r>
      </m:oMath>
      <w:r w:rsidRPr="000B1393">
        <w:rPr>
          <w:b/>
          <w:bCs/>
          <w:iCs/>
        </w:rPr>
        <w:t>, with elements drawn from a complex Gaussian distribution of mean 0 and variance 1.</w:t>
      </w:r>
    </w:p>
    <w:p w14:paraId="35BEC8F6" w14:textId="77777777" w:rsidR="00957B37" w:rsidRPr="00163E23" w:rsidRDefault="00957B37" w:rsidP="00473B32"/>
    <w:p w14:paraId="3636A61E" w14:textId="0443F797" w:rsidR="00EF675D" w:rsidRPr="00163E23" w:rsidRDefault="00EF675D">
      <w:pPr>
        <w:pStyle w:val="Heading2"/>
      </w:pPr>
      <w:r w:rsidRPr="00163E23">
        <w:t>2.</w:t>
      </w:r>
      <w:r w:rsidR="00360967">
        <w:t>3</w:t>
      </w:r>
      <w:r w:rsidRPr="00163E23">
        <w:tab/>
      </w:r>
      <w:r w:rsidR="00F04C1C" w:rsidRPr="00163E23">
        <w:t>Test metric</w:t>
      </w:r>
    </w:p>
    <w:p w14:paraId="042A5DD4" w14:textId="036B8256" w:rsidR="00F04C1C" w:rsidRPr="006144AF" w:rsidRDefault="00CF47BD" w:rsidP="00F04C1C">
      <w:r w:rsidRPr="00163E23">
        <w:t xml:space="preserve">In </w:t>
      </w:r>
      <w:r w:rsidRPr="006144AF">
        <w:t>the WF document the following options are provided for the test metric:</w:t>
      </w:r>
    </w:p>
    <w:p w14:paraId="635EFC77" w14:textId="73274BED" w:rsidR="006144AF" w:rsidRPr="006144AF" w:rsidRDefault="000D1F56" w:rsidP="006144AF">
      <w:pPr>
        <w:pStyle w:val="ListParagraph"/>
        <w:numPr>
          <w:ilvl w:val="0"/>
          <w:numId w:val="26"/>
        </w:numPr>
        <w:ind w:left="426"/>
        <w:rPr>
          <w:sz w:val="20"/>
          <w:szCs w:val="20"/>
          <w:lang w:val="en-GB"/>
        </w:rPr>
      </w:pPr>
      <w:r w:rsidRPr="006144AF">
        <w:rPr>
          <w:sz w:val="20"/>
          <w:szCs w:val="20"/>
          <w:lang w:val="en-GB"/>
        </w:rPr>
        <w:t>Option 1:</w:t>
      </w:r>
      <w:r w:rsidR="006144AF" w:rsidRPr="006144AF">
        <w:rPr>
          <w:sz w:val="20"/>
          <w:szCs w:val="20"/>
          <w:lang w:val="en-GB"/>
        </w:rPr>
        <w:t xml:space="preserve"> Relative Throughput ratio between following PMI for Rel-16 enhanced Type II and Rel-15 Type I single-panel codebook.</w:t>
      </w:r>
      <w:r w:rsidR="009132F5">
        <w:rPr>
          <w:sz w:val="20"/>
          <w:szCs w:val="20"/>
          <w:lang w:val="en-GB"/>
        </w:rPr>
        <w:t xml:space="preserve"> </w:t>
      </w:r>
    </w:p>
    <w:p w14:paraId="4FB6F0E4" w14:textId="5B368B8B" w:rsidR="006144AF" w:rsidRPr="006144AF" w:rsidRDefault="006144AF" w:rsidP="006144AF">
      <w:pPr>
        <w:pStyle w:val="ListParagraph"/>
        <w:numPr>
          <w:ilvl w:val="0"/>
          <w:numId w:val="26"/>
        </w:numPr>
        <w:ind w:left="426"/>
        <w:rPr>
          <w:sz w:val="20"/>
          <w:szCs w:val="20"/>
          <w:lang w:val="en-GB"/>
        </w:rPr>
      </w:pPr>
      <w:r w:rsidRPr="006144AF">
        <w:rPr>
          <w:sz w:val="20"/>
          <w:szCs w:val="20"/>
          <w:lang w:val="en-GB"/>
        </w:rPr>
        <w:t>Option 2: Relative throughput ratio between following PMI and random PMI</w:t>
      </w:r>
    </w:p>
    <w:p w14:paraId="3D462220" w14:textId="4D98B50B" w:rsidR="00F52C84" w:rsidRDefault="00F52C84" w:rsidP="000D1F56"/>
    <w:p w14:paraId="766640FB" w14:textId="70E17F0A" w:rsidR="006144AF" w:rsidRDefault="006144AF" w:rsidP="000D1F56">
      <w:r>
        <w:t>Between the two alternatives,</w:t>
      </w:r>
      <w:r w:rsidR="000B3781">
        <w:t xml:space="preserve"> we understand that</w:t>
      </w:r>
      <w:r>
        <w:t xml:space="preserve"> Option 1 is preferable </w:t>
      </w:r>
      <w:r w:rsidR="00A86A85">
        <w:t>because, by defining a metric against the Type I baseline performance,</w:t>
      </w:r>
      <w:r>
        <w:t xml:space="preserve"> it offer</w:t>
      </w:r>
      <w:r w:rsidR="00A86A85">
        <w:t>s</w:t>
      </w:r>
      <w:r>
        <w:t xml:space="preserve"> a more robust metric to ensure the performance requirements of </w:t>
      </w:r>
      <w:proofErr w:type="spellStart"/>
      <w:r>
        <w:t>eType</w:t>
      </w:r>
      <w:proofErr w:type="spellEnd"/>
      <w:r>
        <w:t xml:space="preserve"> II reporting are satisfied. </w:t>
      </w:r>
      <w:r w:rsidR="005073C0">
        <w:t xml:space="preserve">In </w:t>
      </w:r>
      <w:proofErr w:type="gramStart"/>
      <w:r w:rsidR="005073C0">
        <w:t>fact</w:t>
      </w:r>
      <w:proofErr w:type="gramEnd"/>
      <w:r w:rsidR="005073C0">
        <w:t xml:space="preserve"> it makes sense for a new enhanced codebook to be tested against a baseline codebook</w:t>
      </w:r>
      <w:r w:rsidR="009132F5">
        <w:t xml:space="preserve"> with lower performance</w:t>
      </w:r>
      <w:r w:rsidR="005073C0">
        <w:t>.</w:t>
      </w:r>
      <w:r w:rsidR="009132F5">
        <w:t xml:space="preserve"> For</w:t>
      </w:r>
      <w:r w:rsidR="00F556F8">
        <w:t xml:space="preserve"> the </w:t>
      </w:r>
      <w:r w:rsidR="009360F3">
        <w:t>T</w:t>
      </w:r>
      <w:r w:rsidR="009132F5">
        <w:t>ype I test, because of a lack of a baseline reference it made sense to compare performance against a random PMI</w:t>
      </w:r>
      <w:r w:rsidR="00664BB8">
        <w:t xml:space="preserve">. On the other hand, </w:t>
      </w:r>
      <w:r w:rsidR="009132F5">
        <w:t xml:space="preserve">for </w:t>
      </w:r>
      <w:proofErr w:type="spellStart"/>
      <w:r w:rsidR="009132F5">
        <w:t>eType</w:t>
      </w:r>
      <w:proofErr w:type="spellEnd"/>
      <w:r w:rsidR="009132F5">
        <w:t xml:space="preserve"> II </w:t>
      </w:r>
      <w:r w:rsidR="00664BB8">
        <w:t>a</w:t>
      </w:r>
      <w:r w:rsidR="009132F5">
        <w:t xml:space="preserve"> </w:t>
      </w:r>
      <w:r w:rsidR="00664BB8">
        <w:t xml:space="preserve">much better </w:t>
      </w:r>
      <w:r w:rsidR="009132F5">
        <w:t xml:space="preserve">baseline </w:t>
      </w:r>
      <w:r w:rsidR="00664BB8">
        <w:t>is achieved by using</w:t>
      </w:r>
      <w:r w:rsidR="009132F5">
        <w:t xml:space="preserve"> Type I</w:t>
      </w:r>
      <w:r w:rsidR="00F556F8">
        <w:t xml:space="preserve"> to guarantee more accurate representation</w:t>
      </w:r>
      <w:r w:rsidR="009132F5">
        <w:t xml:space="preserve">. </w:t>
      </w:r>
      <w:r>
        <w:t xml:space="preserve">Conversely, with Option 2, </w:t>
      </w:r>
      <w:r w:rsidR="00A86A85">
        <w:t xml:space="preserve">the metric definition is less accurate as it is defined against an unspecified random PMI and there is a higher risk of a UE passing the test without reporting the correct PMI, particularly </w:t>
      </w:r>
      <w:r w:rsidR="00541A11">
        <w:t>for a rank 1 report.</w:t>
      </w:r>
    </w:p>
    <w:p w14:paraId="77B81B7C" w14:textId="201BC46A" w:rsidR="000B3781" w:rsidRPr="00C60C3B" w:rsidRDefault="005073C0" w:rsidP="000D1F56">
      <w:pPr>
        <w:rPr>
          <w:b/>
          <w:bCs/>
        </w:rPr>
      </w:pPr>
      <w:r w:rsidRPr="00C60C3B">
        <w:rPr>
          <w:b/>
          <w:bCs/>
        </w:rPr>
        <w:t xml:space="preserve">Observation </w:t>
      </w:r>
      <w:r w:rsidR="00C60C3B" w:rsidRPr="00C60C3B">
        <w:rPr>
          <w:b/>
          <w:bCs/>
        </w:rPr>
        <w:t>6</w:t>
      </w:r>
      <w:r w:rsidRPr="00C60C3B">
        <w:rPr>
          <w:b/>
          <w:bCs/>
        </w:rPr>
        <w:t xml:space="preserve">. </w:t>
      </w:r>
      <w:r w:rsidR="00F556F8" w:rsidRPr="00C60C3B">
        <w:rPr>
          <w:b/>
          <w:bCs/>
        </w:rPr>
        <w:t>The comparison of</w:t>
      </w:r>
      <w:r w:rsidR="000B3781" w:rsidRPr="00C60C3B">
        <w:rPr>
          <w:b/>
          <w:bCs/>
        </w:rPr>
        <w:t xml:space="preserve"> the Type I </w:t>
      </w:r>
      <w:r w:rsidR="00F556F8" w:rsidRPr="00C60C3B">
        <w:rPr>
          <w:b/>
          <w:bCs/>
        </w:rPr>
        <w:t>with</w:t>
      </w:r>
      <w:r w:rsidR="000B3781" w:rsidRPr="00C60C3B">
        <w:rPr>
          <w:b/>
          <w:bCs/>
        </w:rPr>
        <w:t xml:space="preserve"> the </w:t>
      </w:r>
      <w:proofErr w:type="spellStart"/>
      <w:r w:rsidR="000B3781" w:rsidRPr="00C60C3B">
        <w:rPr>
          <w:b/>
          <w:bCs/>
        </w:rPr>
        <w:t>eType</w:t>
      </w:r>
      <w:proofErr w:type="spellEnd"/>
      <w:r w:rsidR="000B3781" w:rsidRPr="00C60C3B">
        <w:rPr>
          <w:b/>
          <w:bCs/>
        </w:rPr>
        <w:t xml:space="preserve"> II throughput provide</w:t>
      </w:r>
      <w:r w:rsidR="00F556F8" w:rsidRPr="00C60C3B">
        <w:rPr>
          <w:b/>
          <w:bCs/>
        </w:rPr>
        <w:t>s</w:t>
      </w:r>
      <w:r w:rsidR="000B3781" w:rsidRPr="00C60C3B">
        <w:rPr>
          <w:b/>
          <w:bCs/>
        </w:rPr>
        <w:t xml:space="preserve"> an efficient mean of asserting the </w:t>
      </w:r>
      <w:r w:rsidR="00664BB8" w:rsidRPr="00C60C3B">
        <w:rPr>
          <w:b/>
          <w:bCs/>
        </w:rPr>
        <w:t xml:space="preserve">improved accuracy of the </w:t>
      </w:r>
      <w:r w:rsidR="000B3781" w:rsidRPr="00C60C3B">
        <w:rPr>
          <w:b/>
          <w:bCs/>
        </w:rPr>
        <w:t>PMI reported</w:t>
      </w:r>
      <w:r w:rsidRPr="00C60C3B">
        <w:rPr>
          <w:b/>
          <w:bCs/>
        </w:rPr>
        <w:t xml:space="preserve"> </w:t>
      </w:r>
      <w:r w:rsidR="00664BB8" w:rsidRPr="00C60C3B">
        <w:rPr>
          <w:b/>
          <w:bCs/>
        </w:rPr>
        <w:t xml:space="preserve">with </w:t>
      </w:r>
      <w:proofErr w:type="spellStart"/>
      <w:r w:rsidR="00664BB8" w:rsidRPr="00C60C3B">
        <w:rPr>
          <w:b/>
          <w:bCs/>
        </w:rPr>
        <w:t>eType</w:t>
      </w:r>
      <w:proofErr w:type="spellEnd"/>
      <w:r w:rsidR="00664BB8" w:rsidRPr="00C60C3B">
        <w:rPr>
          <w:b/>
          <w:bCs/>
        </w:rPr>
        <w:t xml:space="preserve"> II codebook. </w:t>
      </w:r>
    </w:p>
    <w:p w14:paraId="31307EF7" w14:textId="51519D5E" w:rsidR="000E0D23" w:rsidRPr="00163E23" w:rsidRDefault="00F52C84" w:rsidP="000D1F56">
      <w:pPr>
        <w:rPr>
          <w:b/>
          <w:bCs/>
        </w:rPr>
      </w:pPr>
      <w:r w:rsidRPr="00163E23">
        <w:rPr>
          <w:b/>
          <w:bCs/>
        </w:rPr>
        <w:t>Proposal</w:t>
      </w:r>
      <w:r w:rsidR="00AA2182" w:rsidRPr="00163E23">
        <w:rPr>
          <w:b/>
          <w:bCs/>
        </w:rPr>
        <w:t xml:space="preserve"> </w:t>
      </w:r>
      <w:r w:rsidR="000B1393">
        <w:rPr>
          <w:b/>
          <w:bCs/>
        </w:rPr>
        <w:t>4</w:t>
      </w:r>
      <w:r w:rsidRPr="00163E23">
        <w:rPr>
          <w:b/>
          <w:bCs/>
        </w:rPr>
        <w:t xml:space="preserve">. </w:t>
      </w:r>
      <w:r w:rsidR="005C4A47" w:rsidRPr="00163E23">
        <w:rPr>
          <w:b/>
          <w:bCs/>
        </w:rPr>
        <w:t xml:space="preserve">RAN4 to adopt </w:t>
      </w:r>
      <w:r w:rsidR="00A86A85">
        <w:rPr>
          <w:b/>
          <w:bCs/>
        </w:rPr>
        <w:t>Option 1 for the test metric</w:t>
      </w:r>
      <w:r w:rsidR="00541A11">
        <w:rPr>
          <w:b/>
          <w:bCs/>
        </w:rPr>
        <w:t xml:space="preserve">, </w:t>
      </w:r>
      <w:r w:rsidR="00541A11" w:rsidRPr="00541A11">
        <w:rPr>
          <w:b/>
          <w:bCs/>
          <w:i/>
          <w:iCs/>
        </w:rPr>
        <w:t>i.e.</w:t>
      </w:r>
      <w:r w:rsidR="00541A11">
        <w:rPr>
          <w:b/>
          <w:bCs/>
        </w:rPr>
        <w:t>,</w:t>
      </w:r>
      <w:r w:rsidR="00A86A85">
        <w:rPr>
          <w:b/>
          <w:bCs/>
        </w:rPr>
        <w:t xml:space="preserve"> </w:t>
      </w:r>
      <w:r w:rsidR="00541A11">
        <w:rPr>
          <w:b/>
          <w:bCs/>
        </w:rPr>
        <w:t xml:space="preserve">the </w:t>
      </w:r>
      <w:r w:rsidRPr="00163E23">
        <w:rPr>
          <w:b/>
          <w:bCs/>
        </w:rPr>
        <w:t xml:space="preserve">throughput ratio between following PMI for Type I SP and </w:t>
      </w:r>
      <w:proofErr w:type="spellStart"/>
      <w:r w:rsidRPr="00163E23">
        <w:rPr>
          <w:b/>
          <w:bCs/>
        </w:rPr>
        <w:t>eType</w:t>
      </w:r>
      <w:proofErr w:type="spellEnd"/>
      <w:r w:rsidRPr="00163E23">
        <w:rPr>
          <w:b/>
          <w:bCs/>
        </w:rPr>
        <w:t xml:space="preserve"> II.</w:t>
      </w:r>
      <w:r w:rsidR="00B74F62" w:rsidRPr="00163E23">
        <w:rPr>
          <w:b/>
          <w:bCs/>
        </w:rPr>
        <w:t xml:space="preserve"> </w:t>
      </w:r>
    </w:p>
    <w:p w14:paraId="462533E0" w14:textId="77777777" w:rsidR="00922BAE" w:rsidRPr="00163E23" w:rsidRDefault="00922BAE" w:rsidP="00922BAE"/>
    <w:p w14:paraId="570522D7" w14:textId="1BC7F7DE" w:rsidR="003B0155" w:rsidRPr="00163E23" w:rsidRDefault="002B7130">
      <w:pPr>
        <w:pStyle w:val="Heading1"/>
      </w:pPr>
      <w:r w:rsidRPr="00163E23">
        <w:t>4</w:t>
      </w:r>
      <w:r w:rsidR="003B0155" w:rsidRPr="00163E23">
        <w:tab/>
        <w:t>Conclusion</w:t>
      </w:r>
    </w:p>
    <w:p w14:paraId="4D4C4908" w14:textId="255F9721" w:rsidR="002523E5" w:rsidRPr="00163E23" w:rsidRDefault="00AA2182" w:rsidP="00276E32">
      <w:pPr>
        <w:jc w:val="both"/>
      </w:pPr>
      <w:r w:rsidRPr="00163E23">
        <w:t xml:space="preserve">Hereafter we summarise the </w:t>
      </w:r>
      <w:r w:rsidR="002351FA">
        <w:t xml:space="preserve">new </w:t>
      </w:r>
      <w:r w:rsidRPr="00163E23">
        <w:t>observations and proposals on the</w:t>
      </w:r>
      <w:r w:rsidR="00C96F14">
        <w:t xml:space="preserve"> reporting</w:t>
      </w:r>
      <w:r w:rsidRPr="00163E23">
        <w:t xml:space="preserve"> </w:t>
      </w:r>
      <w:r w:rsidR="00C96F14">
        <w:t>requirements</w:t>
      </w:r>
      <w:r w:rsidRPr="00163E23">
        <w:t xml:space="preserve"> for </w:t>
      </w:r>
      <w:proofErr w:type="spellStart"/>
      <w:r w:rsidRPr="00163E23">
        <w:t>eType</w:t>
      </w:r>
      <w:proofErr w:type="spellEnd"/>
      <w:r w:rsidRPr="00163E23">
        <w:t xml:space="preserve"> II PMI discussed in this contribution.</w:t>
      </w:r>
    </w:p>
    <w:p w14:paraId="249DD15B" w14:textId="77777777" w:rsidR="00C60C3B" w:rsidRPr="00163E23" w:rsidRDefault="00C60C3B" w:rsidP="00C60C3B">
      <w:pPr>
        <w:rPr>
          <w:b/>
          <w:bCs/>
        </w:rPr>
      </w:pPr>
      <w:r w:rsidRPr="00163E23">
        <w:rPr>
          <w:b/>
          <w:bCs/>
        </w:rPr>
        <w:lastRenderedPageBreak/>
        <w:t xml:space="preserve">Observation 1. </w:t>
      </w:r>
      <w:proofErr w:type="spellStart"/>
      <w:r w:rsidRPr="00163E23">
        <w:rPr>
          <w:b/>
          <w:bCs/>
        </w:rPr>
        <w:t>eType</w:t>
      </w:r>
      <w:proofErr w:type="spellEnd"/>
      <w:r w:rsidRPr="00163E23">
        <w:rPr>
          <w:b/>
          <w:bCs/>
        </w:rPr>
        <w:t xml:space="preserve"> II PMI is primarily intended to enhance MU-MIMO throughput by providing a much more accurate representation of the strongest channel eigenvectors than Type I SP PMI. This allows the </w:t>
      </w:r>
      <w:proofErr w:type="spellStart"/>
      <w:r w:rsidRPr="00163E23">
        <w:rPr>
          <w:b/>
          <w:bCs/>
        </w:rPr>
        <w:t>gNB</w:t>
      </w:r>
      <w:proofErr w:type="spellEnd"/>
      <w:r w:rsidRPr="00163E23">
        <w:rPr>
          <w:b/>
          <w:bCs/>
        </w:rPr>
        <w:t xml:space="preserve"> to steer the beams of co-schedule UEs in each other’s null space with less residual interference.</w:t>
      </w:r>
    </w:p>
    <w:p w14:paraId="55755A3D" w14:textId="77777777" w:rsidR="00C60C3B" w:rsidRDefault="00C60C3B" w:rsidP="00C60C3B">
      <w:pPr>
        <w:rPr>
          <w:b/>
          <w:bCs/>
        </w:rPr>
      </w:pPr>
      <w:r w:rsidRPr="00163E23">
        <w:rPr>
          <w:b/>
          <w:bCs/>
        </w:rPr>
        <w:t xml:space="preserve">Observation 2. SU-MIMO throughput is less sensitive than MU-MIMO to PMI inaccuracies because MU-MIMO throughput is limited by interference between co-scheduled UEs. </w:t>
      </w:r>
    </w:p>
    <w:p w14:paraId="1213A942" w14:textId="77777777" w:rsidR="00C60C3B" w:rsidRPr="00163E23" w:rsidRDefault="00C60C3B" w:rsidP="00C60C3B">
      <w:pPr>
        <w:rPr>
          <w:b/>
          <w:bCs/>
        </w:rPr>
      </w:pPr>
      <w:r w:rsidRPr="00163E23">
        <w:rPr>
          <w:b/>
          <w:bCs/>
        </w:rPr>
        <w:t xml:space="preserve">Observation </w:t>
      </w:r>
      <w:r>
        <w:rPr>
          <w:b/>
          <w:bCs/>
        </w:rPr>
        <w:t>3</w:t>
      </w:r>
      <w:r w:rsidRPr="00163E23">
        <w:rPr>
          <w:b/>
          <w:bCs/>
        </w:rPr>
        <w:t xml:space="preserve">. </w:t>
      </w:r>
      <w:r>
        <w:rPr>
          <w:b/>
          <w:bCs/>
        </w:rPr>
        <w:t>A</w:t>
      </w:r>
      <w:r w:rsidRPr="00163E23">
        <w:rPr>
          <w:b/>
          <w:bCs/>
        </w:rPr>
        <w:t xml:space="preserve"> DUT could </w:t>
      </w:r>
      <w:r>
        <w:rPr>
          <w:b/>
          <w:bCs/>
        </w:rPr>
        <w:t xml:space="preserve">in practice be able to report a </w:t>
      </w:r>
      <w:proofErr w:type="spellStart"/>
      <w:r>
        <w:rPr>
          <w:b/>
          <w:bCs/>
        </w:rPr>
        <w:t>eType</w:t>
      </w:r>
      <w:proofErr w:type="spellEnd"/>
      <w:r>
        <w:rPr>
          <w:b/>
          <w:bCs/>
        </w:rPr>
        <w:t xml:space="preserve"> II PMI that does not represent well the channel main eigenvectors and still </w:t>
      </w:r>
      <w:r w:rsidRPr="00163E23">
        <w:rPr>
          <w:b/>
          <w:bCs/>
        </w:rPr>
        <w:t xml:space="preserve">pass an SU-MIMO test for </w:t>
      </w:r>
      <w:proofErr w:type="spellStart"/>
      <w:r w:rsidRPr="00163E23">
        <w:rPr>
          <w:b/>
          <w:bCs/>
        </w:rPr>
        <w:t>eType</w:t>
      </w:r>
      <w:proofErr w:type="spellEnd"/>
      <w:r w:rsidRPr="00163E23">
        <w:rPr>
          <w:b/>
          <w:bCs/>
        </w:rPr>
        <w:t xml:space="preserve"> II, because the throughput difference between Type I SP and </w:t>
      </w:r>
      <w:proofErr w:type="spellStart"/>
      <w:r w:rsidRPr="00163E23">
        <w:rPr>
          <w:b/>
          <w:bCs/>
        </w:rPr>
        <w:t>eType</w:t>
      </w:r>
      <w:proofErr w:type="spellEnd"/>
      <w:r w:rsidRPr="00163E23">
        <w:rPr>
          <w:b/>
          <w:bCs/>
        </w:rPr>
        <w:t xml:space="preserve"> II is not large enough for SU-MIMO transmission.</w:t>
      </w:r>
    </w:p>
    <w:p w14:paraId="1A16F6C1" w14:textId="179E79F4" w:rsidR="00C60C3B" w:rsidRPr="007B24AD" w:rsidRDefault="00C60C3B" w:rsidP="00C60C3B">
      <w:pPr>
        <w:rPr>
          <w:b/>
          <w:bCs/>
        </w:rPr>
      </w:pPr>
      <w:r w:rsidRPr="007B24AD">
        <w:rPr>
          <w:b/>
          <w:bCs/>
        </w:rPr>
        <w:t>Observation</w:t>
      </w:r>
      <w:r>
        <w:rPr>
          <w:b/>
          <w:bCs/>
        </w:rPr>
        <w:t xml:space="preserve"> 4</w:t>
      </w:r>
      <w:r w:rsidRPr="007B24AD">
        <w:rPr>
          <w:b/>
          <w:bCs/>
        </w:rPr>
        <w:t xml:space="preserve">. </w:t>
      </w:r>
      <w:r>
        <w:rPr>
          <w:b/>
          <w:bCs/>
        </w:rPr>
        <w:t>On a MU-MIMO test setup, t</w:t>
      </w:r>
      <w:r w:rsidRPr="007B24AD">
        <w:rPr>
          <w:b/>
          <w:bCs/>
        </w:rPr>
        <w:t xml:space="preserve">he TE does not </w:t>
      </w:r>
      <w:r>
        <w:rPr>
          <w:b/>
          <w:bCs/>
        </w:rPr>
        <w:t xml:space="preserve">necessarily </w:t>
      </w:r>
      <w:r w:rsidRPr="007B24AD">
        <w:rPr>
          <w:b/>
          <w:bCs/>
        </w:rPr>
        <w:t xml:space="preserve">need to encode any data or control signal for the co-scheduled UE. The data sequence for the co-scheduled UE </w:t>
      </w:r>
      <w:r>
        <w:rPr>
          <w:b/>
          <w:bCs/>
        </w:rPr>
        <w:t>may</w:t>
      </w:r>
      <w:r w:rsidRPr="007B24AD">
        <w:rPr>
          <w:b/>
          <w:bCs/>
        </w:rPr>
        <w:t xml:space="preserve"> be generated as a random sequence of QAM symbols and processed by the MU-MIMO precoder calculated for the co-scheduled UE</w:t>
      </w:r>
      <w:r>
        <w:rPr>
          <w:b/>
          <w:bCs/>
        </w:rPr>
        <w:t>.</w:t>
      </w:r>
    </w:p>
    <w:p w14:paraId="7E04F6EB" w14:textId="77777777" w:rsidR="00C60C3B" w:rsidRPr="00163E23" w:rsidRDefault="00C60C3B" w:rsidP="00C60C3B">
      <w:r w:rsidRPr="00957B37">
        <w:rPr>
          <w:b/>
          <w:bCs/>
        </w:rPr>
        <w:t>Proposal 1. RAN4 to adopt the MU-MIMO test setup described in the WF</w:t>
      </w:r>
      <w:r>
        <w:rPr>
          <w:b/>
          <w:bCs/>
        </w:rPr>
        <w:t xml:space="preserve"> and clarify the simplification options for the co-scheduled UE generation</w:t>
      </w:r>
      <w:r w:rsidRPr="00957B37">
        <w:rPr>
          <w:b/>
          <w:bCs/>
        </w:rPr>
        <w:t>. Further clarify that the T</w:t>
      </w:r>
      <w:r w:rsidRPr="007B24AD">
        <w:rPr>
          <w:b/>
          <w:bCs/>
        </w:rPr>
        <w:t xml:space="preserve">E does not need to encode any data or control signal for the co-scheduled UE. </w:t>
      </w:r>
      <w:r>
        <w:rPr>
          <w:b/>
          <w:bCs/>
        </w:rPr>
        <w:t>As an example, t</w:t>
      </w:r>
      <w:r w:rsidRPr="007B24AD">
        <w:rPr>
          <w:b/>
          <w:bCs/>
        </w:rPr>
        <w:t xml:space="preserve">he data sequence for the co-scheduled UE </w:t>
      </w:r>
      <w:r>
        <w:rPr>
          <w:b/>
          <w:bCs/>
        </w:rPr>
        <w:t>may</w:t>
      </w:r>
      <w:r w:rsidRPr="007B24AD">
        <w:rPr>
          <w:b/>
          <w:bCs/>
        </w:rPr>
        <w:t xml:space="preserve"> be generated as a random sequence of QAM symbols and processed by the </w:t>
      </w:r>
      <w:r>
        <w:rPr>
          <w:b/>
          <w:bCs/>
        </w:rPr>
        <w:t xml:space="preserve">simplified </w:t>
      </w:r>
      <w:r w:rsidRPr="007B24AD">
        <w:rPr>
          <w:b/>
          <w:bCs/>
        </w:rPr>
        <w:t>MU-MIMO precoder calculated for the co-scheduled UE</w:t>
      </w:r>
      <w:r>
        <w:rPr>
          <w:b/>
          <w:bCs/>
        </w:rPr>
        <w:t xml:space="preserve">. </w:t>
      </w:r>
    </w:p>
    <w:p w14:paraId="3925E9E8" w14:textId="77777777" w:rsidR="00C60C3B" w:rsidRPr="0048012B" w:rsidRDefault="00C60C3B" w:rsidP="00C60C3B">
      <w:pPr>
        <w:rPr>
          <w:b/>
          <w:bCs/>
        </w:rPr>
      </w:pPr>
      <w:r w:rsidRPr="0048012B">
        <w:rPr>
          <w:b/>
          <w:bCs/>
        </w:rPr>
        <w:t>Observation</w:t>
      </w:r>
      <w:r>
        <w:rPr>
          <w:b/>
          <w:bCs/>
        </w:rPr>
        <w:t xml:space="preserve"> 5</w:t>
      </w:r>
      <w:r w:rsidRPr="0048012B">
        <w:rPr>
          <w:b/>
          <w:bCs/>
        </w:rPr>
        <w:t>. The precoder calculation</w:t>
      </w:r>
      <w:r>
        <w:rPr>
          <w:b/>
          <w:bCs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sub>
        </m:sSub>
      </m:oMath>
      <w:r>
        <w:rPr>
          <w:b/>
          <w:bCs/>
        </w:rPr>
        <w:t>,</w:t>
      </w:r>
      <w:r w:rsidRPr="0048012B">
        <w:rPr>
          <w:b/>
          <w:bCs/>
        </w:rPr>
        <w:t xml:space="preserve"> for the co-scheduled UE </w:t>
      </w:r>
      <w:r>
        <w:rPr>
          <w:b/>
          <w:bCs/>
        </w:rPr>
        <w:t xml:space="preserve">described </w:t>
      </w:r>
      <w:r w:rsidRPr="0048012B">
        <w:rPr>
          <w:b/>
          <w:bCs/>
        </w:rPr>
        <w:t xml:space="preserve">in the WF document </w:t>
      </w:r>
      <w:r>
        <w:rPr>
          <w:b/>
          <w:bCs/>
        </w:rPr>
        <w:t>results in reduced computational complexity at the TE:</w:t>
      </w:r>
      <w:r w:rsidRPr="0048012B">
        <w:rPr>
          <w:b/>
          <w:bCs/>
        </w:rPr>
        <w:t xml:space="preserve"> about </w:t>
      </w:r>
      <m:oMath>
        <m:r>
          <m:rPr>
            <m:sty m:val="bi"/>
          </m:rPr>
          <w:rPr>
            <w:rFonts w:ascii="Cambria Math" w:hAnsi="Cambria Math"/>
          </w:rPr>
          <m:t>3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sub>
        </m:sSub>
      </m:oMath>
      <w:r w:rsidRPr="0048012B">
        <w:rPr>
          <w:b/>
          <w:bCs/>
        </w:rPr>
        <w:t xml:space="preserve"> complex multiplications and additions</w:t>
      </w:r>
      <w:r>
        <w:rPr>
          <w:b/>
          <w:bCs/>
        </w:rPr>
        <w:t xml:space="preserve"> in total</w:t>
      </w:r>
      <w:r w:rsidRPr="0048012B">
        <w:rPr>
          <w:b/>
          <w:bCs/>
        </w:rPr>
        <w:t>,</w:t>
      </w:r>
      <w:r>
        <w:rPr>
          <w:b/>
          <w:bCs/>
        </w:rPr>
        <w:t xml:space="preserve"> </w:t>
      </w:r>
      <w:r w:rsidRPr="0048012B">
        <w:rPr>
          <w:b/>
          <w:bCs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sub>
        </m:sSub>
      </m:oMath>
      <w:r w:rsidRPr="0048012B">
        <w:rPr>
          <w:b/>
          <w:bCs/>
        </w:rPr>
        <w:t xml:space="preserve"> is the number of transmit antennas</w:t>
      </w:r>
      <w:r>
        <w:rPr>
          <w:b/>
          <w:bCs/>
        </w:rPr>
        <w:t>, and no advanced processing techniques are needed</w:t>
      </w:r>
      <w:r w:rsidRPr="0048012B">
        <w:rPr>
          <w:b/>
          <w:bCs/>
        </w:rPr>
        <w:t>.</w:t>
      </w:r>
    </w:p>
    <w:p w14:paraId="7E8B3302" w14:textId="77777777" w:rsidR="00C60C3B" w:rsidRDefault="00C60C3B" w:rsidP="00C60C3B">
      <w:pPr>
        <w:rPr>
          <w:b/>
          <w:bCs/>
          <w:iCs/>
        </w:rPr>
      </w:pPr>
      <w:r>
        <w:rPr>
          <w:b/>
          <w:bCs/>
          <w:iCs/>
        </w:rPr>
        <w:t>Proposal 2. Further clarify that the precoder calculation for the co-scheduled UE boils down to the following simple procedure in case of rank 1 test</w:t>
      </w:r>
    </w:p>
    <w:p w14:paraId="3D30C9BD" w14:textId="77777777" w:rsidR="00C60C3B" w:rsidRPr="0048012B" w:rsidRDefault="00C60C3B" w:rsidP="00C60C3B">
      <w:pPr>
        <w:ind w:left="709"/>
        <w:rPr>
          <w:b/>
          <w:bCs/>
          <w:iCs/>
        </w:rPr>
      </w:pPr>
      <w:r w:rsidRPr="0048012B">
        <w:rPr>
          <w:b/>
          <w:bCs/>
          <w:iCs/>
        </w:rPr>
        <w:t xml:space="preserve">Initialisation: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sub>
        </m:sSub>
      </m:oMath>
      <w:r w:rsidRPr="0048012B">
        <w:rPr>
          <w:b/>
          <w:bCs/>
          <w:iCs/>
        </w:rPr>
        <w:t xml:space="preserve"> is an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</w:rPr>
          <m:t>×1</m:t>
        </m:r>
      </m:oMath>
      <w:r w:rsidRPr="0048012B">
        <w:rPr>
          <w:b/>
          <w:bCs/>
          <w:iCs/>
        </w:rPr>
        <w:t xml:space="preserve"> unit-norm vector (</w:t>
      </w:r>
      <m:oMath>
        <m:d>
          <m:dPr>
            <m:begChr m:val="‖"/>
            <m:endChr m:val="‖"/>
            <m:ctrlPr>
              <w:rPr>
                <w:rFonts w:ascii="Cambria Math" w:hAnsi="Cambria Math"/>
                <w:b/>
                <w:bCs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a</m:t>
                </m:r>
              </m:sub>
            </m:sSub>
          </m:e>
        </m:d>
      </m:oMath>
      <w:r w:rsidRPr="0048012B">
        <w:rPr>
          <w:b/>
          <w:bCs/>
          <w:iCs/>
        </w:rPr>
        <w:t>=1) reconstructed from the PMI reported by the DUT.</w:t>
      </w:r>
    </w:p>
    <w:p w14:paraId="13B834CD" w14:textId="77777777" w:rsidR="00C60C3B" w:rsidRPr="0048012B" w:rsidRDefault="00C60C3B" w:rsidP="00C60C3B">
      <w:pPr>
        <w:ind w:left="709"/>
        <w:rPr>
          <w:b/>
          <w:bCs/>
          <w:iCs/>
        </w:rPr>
      </w:pPr>
      <w:r>
        <w:rPr>
          <w:b/>
          <w:bCs/>
          <w:iCs/>
        </w:rPr>
        <w:t xml:space="preserve">Step </w:t>
      </w:r>
      <w:r w:rsidRPr="0048012B">
        <w:rPr>
          <w:b/>
          <w:bCs/>
          <w:iCs/>
        </w:rPr>
        <w:t xml:space="preserve">1) Generate a random vector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sub>
        </m:sSub>
      </m:oMath>
      <w:r w:rsidRPr="0048012B">
        <w:rPr>
          <w:b/>
          <w:bCs/>
          <w:iCs/>
        </w:rPr>
        <w:t xml:space="preserve"> of size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</w:rPr>
          <m:t>×1</m:t>
        </m:r>
      </m:oMath>
      <w:r w:rsidRPr="0048012B">
        <w:rPr>
          <w:b/>
          <w:bCs/>
          <w:iCs/>
        </w:rPr>
        <w:t>, with elements drawn from a complex Gaussian distribution of mean 0 and variance 1.</w:t>
      </w:r>
    </w:p>
    <w:p w14:paraId="1CCE477C" w14:textId="77777777" w:rsidR="00C60C3B" w:rsidRPr="0048012B" w:rsidRDefault="00C60C3B" w:rsidP="00C60C3B">
      <w:pPr>
        <w:ind w:left="709"/>
        <w:rPr>
          <w:b/>
          <w:bCs/>
          <w:iCs/>
        </w:rPr>
      </w:pPr>
      <w:r>
        <w:rPr>
          <w:b/>
          <w:bCs/>
          <w:iCs/>
        </w:rPr>
        <w:t xml:space="preserve">Step </w:t>
      </w:r>
      <w:r w:rsidRPr="0048012B">
        <w:rPr>
          <w:b/>
          <w:bCs/>
          <w:iCs/>
        </w:rPr>
        <w:t xml:space="preserve">2) Calculate the quantities: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sup>
        </m:sSubSup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sub>
        </m:sSub>
      </m:oMath>
      <w:r w:rsidRPr="0048012B">
        <w:rPr>
          <w:b/>
          <w:bCs/>
          <w:iCs/>
        </w:rPr>
        <w:t xml:space="preserve">,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ab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sup>
        </m:sSubSup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sub>
        </m:sSub>
      </m:oMath>
    </w:p>
    <w:p w14:paraId="30991D90" w14:textId="77777777" w:rsidR="00C60C3B" w:rsidRDefault="00C60C3B" w:rsidP="00C60C3B">
      <w:pPr>
        <w:ind w:left="709"/>
        <w:rPr>
          <w:b/>
          <w:bCs/>
          <w:iCs/>
        </w:rPr>
      </w:pPr>
      <w:r>
        <w:rPr>
          <w:b/>
          <w:bCs/>
          <w:iCs/>
        </w:rPr>
        <w:t xml:space="preserve">Step </w:t>
      </w:r>
      <w:r w:rsidRPr="0048012B">
        <w:rPr>
          <w:b/>
          <w:bCs/>
          <w:iCs/>
        </w:rPr>
        <w:t xml:space="preserve">3)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(w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sub>
        </m:sSub>
        <m:r>
          <m:rPr>
            <m:sty m:val="bi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ab</m:t>
            </m:r>
          </m:sub>
        </m:sSub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sub>
        </m:sSub>
        <m:r>
          <m:rPr>
            <m:sty m:val="bi"/>
          </m:rPr>
          <w:rPr>
            <w:rFonts w:ascii="Cambria Math" w:hAnsi="Cambria Math"/>
          </w:rPr>
          <m:t>)/</m:t>
        </m:r>
        <m:rad>
          <m:radPr>
            <m:degHide m:val="1"/>
            <m:ctrlPr>
              <w:rPr>
                <w:rFonts w:ascii="Cambria Math" w:hAnsi="Cambria Math"/>
                <w:b/>
                <w:bCs/>
                <w:i/>
                <w:iCs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ab</m:t>
                        </m:r>
                      </m:sub>
                    </m:sSub>
                  </m:e>
                </m:d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</w:p>
    <w:p w14:paraId="69443C6E" w14:textId="77777777" w:rsidR="00C60C3B" w:rsidRPr="000B1393" w:rsidRDefault="00C60C3B" w:rsidP="00C60C3B">
      <w:pPr>
        <w:rPr>
          <w:b/>
          <w:bCs/>
        </w:rPr>
      </w:pPr>
      <w:r w:rsidRPr="000B1393">
        <w:rPr>
          <w:b/>
          <w:bCs/>
        </w:rPr>
        <w:t xml:space="preserve">Proposal 3. RAN4 to adopt random PMI generation for the co-scheduled UE. Further clarify that, for rank 1 test, the PMI for the co-scheduled UE,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sub>
        </m:sSub>
      </m:oMath>
      <w:r w:rsidRPr="000B1393">
        <w:rPr>
          <w:b/>
          <w:bCs/>
          <w:iCs/>
        </w:rPr>
        <w:t xml:space="preserve">, is a vector of size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</w:rPr>
          <m:t>×1</m:t>
        </m:r>
      </m:oMath>
      <w:r w:rsidRPr="000B1393">
        <w:rPr>
          <w:b/>
          <w:bCs/>
          <w:iCs/>
        </w:rPr>
        <w:t>, with elements drawn from a complex Gaussian distribution of mean 0 and variance 1.</w:t>
      </w:r>
    </w:p>
    <w:p w14:paraId="79E7503E" w14:textId="77777777" w:rsidR="00C60C3B" w:rsidRPr="00DB01E2" w:rsidRDefault="00C60C3B" w:rsidP="00C60C3B">
      <w:pPr>
        <w:rPr>
          <w:b/>
          <w:bCs/>
        </w:rPr>
      </w:pPr>
      <w:r w:rsidRPr="00DB01E2">
        <w:rPr>
          <w:b/>
          <w:bCs/>
        </w:rPr>
        <w:t xml:space="preserve">Observation 6. The comparison of the Type I with the </w:t>
      </w:r>
      <w:proofErr w:type="spellStart"/>
      <w:r w:rsidRPr="00DB01E2">
        <w:rPr>
          <w:b/>
          <w:bCs/>
        </w:rPr>
        <w:t>eType</w:t>
      </w:r>
      <w:proofErr w:type="spellEnd"/>
      <w:r w:rsidRPr="00DB01E2">
        <w:rPr>
          <w:b/>
          <w:bCs/>
        </w:rPr>
        <w:t xml:space="preserve"> II throughput provides an efficient mean of asserting the improved accuracy of the PMI reported with </w:t>
      </w:r>
      <w:proofErr w:type="spellStart"/>
      <w:r w:rsidRPr="00DB01E2">
        <w:rPr>
          <w:b/>
          <w:bCs/>
        </w:rPr>
        <w:t>eType</w:t>
      </w:r>
      <w:proofErr w:type="spellEnd"/>
      <w:r w:rsidRPr="00DB01E2">
        <w:rPr>
          <w:b/>
          <w:bCs/>
        </w:rPr>
        <w:t xml:space="preserve"> II codebook. </w:t>
      </w:r>
    </w:p>
    <w:p w14:paraId="66275A3C" w14:textId="1638E183" w:rsidR="00AE4357" w:rsidRPr="00163E23" w:rsidRDefault="00C60C3B" w:rsidP="00E11612">
      <w:pPr>
        <w:rPr>
          <w:rFonts w:eastAsiaTheme="minorEastAsia"/>
          <w:b/>
          <w:bCs/>
        </w:rPr>
      </w:pPr>
      <w:r w:rsidRPr="00163E23">
        <w:rPr>
          <w:b/>
          <w:bCs/>
        </w:rPr>
        <w:t xml:space="preserve">Proposal </w:t>
      </w:r>
      <w:r>
        <w:rPr>
          <w:b/>
          <w:bCs/>
        </w:rPr>
        <w:t>4</w:t>
      </w:r>
      <w:r w:rsidRPr="00163E23">
        <w:rPr>
          <w:b/>
          <w:bCs/>
        </w:rPr>
        <w:t xml:space="preserve">. RAN4 to adopt </w:t>
      </w:r>
      <w:r>
        <w:rPr>
          <w:b/>
          <w:bCs/>
        </w:rPr>
        <w:t xml:space="preserve">Option 1 for the test metric, </w:t>
      </w:r>
      <w:r w:rsidRPr="00541A11">
        <w:rPr>
          <w:b/>
          <w:bCs/>
          <w:i/>
          <w:iCs/>
        </w:rPr>
        <w:t>i.e.</w:t>
      </w:r>
      <w:r>
        <w:rPr>
          <w:b/>
          <w:bCs/>
        </w:rPr>
        <w:t xml:space="preserve">, the </w:t>
      </w:r>
      <w:r w:rsidRPr="00163E23">
        <w:rPr>
          <w:b/>
          <w:bCs/>
        </w:rPr>
        <w:t xml:space="preserve">throughput ratio between following PMI for Type I SP and </w:t>
      </w:r>
      <w:proofErr w:type="spellStart"/>
      <w:r w:rsidRPr="00163E23">
        <w:rPr>
          <w:b/>
          <w:bCs/>
        </w:rPr>
        <w:t>eType</w:t>
      </w:r>
      <w:proofErr w:type="spellEnd"/>
      <w:r w:rsidRPr="00163E23">
        <w:rPr>
          <w:b/>
          <w:bCs/>
        </w:rPr>
        <w:t xml:space="preserve"> II. </w:t>
      </w:r>
    </w:p>
    <w:p w14:paraId="7F94AE78" w14:textId="77777777" w:rsidR="00DE1518" w:rsidRPr="00163E23" w:rsidRDefault="00DE1518" w:rsidP="00DE1518">
      <w:pPr>
        <w:pStyle w:val="Heading1"/>
      </w:pPr>
      <w:r w:rsidRPr="00163E23">
        <w:t>References</w:t>
      </w:r>
    </w:p>
    <w:p w14:paraId="7E21EA7D" w14:textId="614AF389" w:rsidR="00DE1518" w:rsidRPr="00163E23" w:rsidRDefault="00AF6EF6" w:rsidP="00BE7B34">
      <w:pPr>
        <w:pStyle w:val="ListParagraph"/>
        <w:numPr>
          <w:ilvl w:val="0"/>
          <w:numId w:val="1"/>
        </w:numPr>
        <w:ind w:left="426" w:hanging="426"/>
        <w:rPr>
          <w:sz w:val="20"/>
          <w:szCs w:val="20"/>
          <w:lang w:val="en-GB"/>
        </w:rPr>
      </w:pPr>
      <w:bookmarkStart w:id="5" w:name="_Ref525918101"/>
      <w:bookmarkStart w:id="6" w:name="_Ref37357160"/>
      <w:bookmarkStart w:id="7" w:name="_Ref40109439"/>
      <w:bookmarkStart w:id="8" w:name="_Ref47465966"/>
      <w:bookmarkEnd w:id="5"/>
      <w:r w:rsidRPr="00163E23">
        <w:rPr>
          <w:sz w:val="20"/>
          <w:szCs w:val="20"/>
          <w:lang w:val="en-GB"/>
        </w:rPr>
        <w:t>R4-2012761</w:t>
      </w:r>
      <w:r w:rsidR="00DE1518" w:rsidRPr="00163E23">
        <w:rPr>
          <w:sz w:val="20"/>
          <w:szCs w:val="20"/>
          <w:lang w:val="en-GB"/>
        </w:rPr>
        <w:t>, “</w:t>
      </w:r>
      <w:r w:rsidRPr="00163E23">
        <w:rPr>
          <w:sz w:val="20"/>
          <w:szCs w:val="20"/>
          <w:lang w:val="en-GB"/>
        </w:rPr>
        <w:t xml:space="preserve">Way Forward on PMI Reporting Requirement for NR </w:t>
      </w:r>
      <w:proofErr w:type="spellStart"/>
      <w:r w:rsidRPr="00163E23">
        <w:rPr>
          <w:sz w:val="20"/>
          <w:szCs w:val="20"/>
          <w:lang w:val="en-GB"/>
        </w:rPr>
        <w:t>eMIMO</w:t>
      </w:r>
      <w:proofErr w:type="spellEnd"/>
      <w:r w:rsidR="00DE1518" w:rsidRPr="00163E23">
        <w:rPr>
          <w:sz w:val="20"/>
          <w:szCs w:val="20"/>
          <w:lang w:val="en-GB"/>
        </w:rPr>
        <w:t>,”</w:t>
      </w:r>
      <w:r w:rsidR="007146FB" w:rsidRPr="00163E23">
        <w:rPr>
          <w:sz w:val="20"/>
          <w:szCs w:val="20"/>
          <w:lang w:val="en-GB"/>
        </w:rPr>
        <w:t xml:space="preserve"> Qualcomm, Ericsson,</w:t>
      </w:r>
      <w:r w:rsidR="00DE1518" w:rsidRPr="00163E23">
        <w:rPr>
          <w:sz w:val="20"/>
          <w:szCs w:val="20"/>
          <w:lang w:val="en-GB"/>
        </w:rPr>
        <w:t xml:space="preserve"> RAN</w:t>
      </w:r>
      <w:r w:rsidR="008D6513" w:rsidRPr="00163E23">
        <w:rPr>
          <w:sz w:val="20"/>
          <w:szCs w:val="20"/>
          <w:lang w:val="en-GB"/>
        </w:rPr>
        <w:t>4</w:t>
      </w:r>
      <w:r w:rsidR="00DE1518" w:rsidRPr="00163E23">
        <w:rPr>
          <w:sz w:val="20"/>
          <w:szCs w:val="20"/>
          <w:lang w:val="en-GB"/>
        </w:rPr>
        <w:t>#</w:t>
      </w:r>
      <w:r w:rsidR="008D6513" w:rsidRPr="00163E23">
        <w:rPr>
          <w:sz w:val="20"/>
          <w:szCs w:val="20"/>
          <w:lang w:val="en-GB"/>
        </w:rPr>
        <w:t>9</w:t>
      </w:r>
      <w:r w:rsidRPr="00163E23">
        <w:rPr>
          <w:sz w:val="20"/>
          <w:szCs w:val="20"/>
          <w:lang w:val="en-GB"/>
        </w:rPr>
        <w:t>6</w:t>
      </w:r>
      <w:r w:rsidR="008D6513" w:rsidRPr="00163E23">
        <w:rPr>
          <w:sz w:val="20"/>
          <w:szCs w:val="20"/>
          <w:lang w:val="en-GB"/>
        </w:rPr>
        <w:t>-e</w:t>
      </w:r>
      <w:bookmarkEnd w:id="6"/>
      <w:bookmarkEnd w:id="7"/>
      <w:r w:rsidR="005026C7" w:rsidRPr="00163E23">
        <w:rPr>
          <w:sz w:val="20"/>
          <w:szCs w:val="20"/>
          <w:lang w:val="en-GB"/>
        </w:rPr>
        <w:t>.</w:t>
      </w:r>
      <w:bookmarkEnd w:id="8"/>
    </w:p>
    <w:p w14:paraId="136DBE31" w14:textId="03B221BA" w:rsidR="00AF6EF6" w:rsidRPr="00163E23" w:rsidRDefault="00AF6EF6" w:rsidP="00BE7B34">
      <w:pPr>
        <w:pStyle w:val="ListParagraph"/>
        <w:numPr>
          <w:ilvl w:val="0"/>
          <w:numId w:val="1"/>
        </w:numPr>
        <w:ind w:left="426" w:hanging="426"/>
        <w:rPr>
          <w:sz w:val="20"/>
          <w:szCs w:val="20"/>
          <w:lang w:val="en-GB"/>
        </w:rPr>
      </w:pPr>
      <w:r w:rsidRPr="00163E23">
        <w:rPr>
          <w:sz w:val="20"/>
          <w:szCs w:val="20"/>
          <w:lang w:val="en-GB"/>
        </w:rPr>
        <w:t>R4-2012765, “Simulation assumptions for NR PMI reporting requirements for more than 8 Tx ports,” Ericsson, RAN4#96-e.</w:t>
      </w:r>
    </w:p>
    <w:p w14:paraId="63C486D4" w14:textId="646A03AC" w:rsidR="00AF6EF6" w:rsidRPr="00163E23" w:rsidRDefault="00AF6EF6" w:rsidP="00BE7B34">
      <w:pPr>
        <w:pStyle w:val="ListParagraph"/>
        <w:numPr>
          <w:ilvl w:val="0"/>
          <w:numId w:val="1"/>
        </w:numPr>
        <w:ind w:left="426" w:hanging="426"/>
        <w:rPr>
          <w:sz w:val="20"/>
          <w:szCs w:val="20"/>
          <w:lang w:val="en-GB"/>
        </w:rPr>
      </w:pPr>
      <w:r w:rsidRPr="00163E23">
        <w:rPr>
          <w:sz w:val="20"/>
          <w:szCs w:val="20"/>
          <w:lang w:val="en-GB"/>
        </w:rPr>
        <w:t>R4-2012553, “</w:t>
      </w:r>
      <w:r w:rsidR="00B62D7E" w:rsidRPr="00163E23">
        <w:rPr>
          <w:sz w:val="20"/>
          <w:szCs w:val="20"/>
          <w:lang w:val="en-GB"/>
        </w:rPr>
        <w:t xml:space="preserve">Email discussion summary for [96e][320] </w:t>
      </w:r>
      <w:proofErr w:type="spellStart"/>
      <w:r w:rsidR="00B62D7E" w:rsidRPr="00163E23">
        <w:rPr>
          <w:sz w:val="20"/>
          <w:szCs w:val="20"/>
          <w:lang w:val="en-GB"/>
        </w:rPr>
        <w:t>NR_eMIMO_Demod</w:t>
      </w:r>
      <w:proofErr w:type="spellEnd"/>
      <w:r w:rsidRPr="00163E23">
        <w:rPr>
          <w:sz w:val="20"/>
          <w:szCs w:val="20"/>
          <w:lang w:val="en-GB"/>
        </w:rPr>
        <w:t>,”</w:t>
      </w:r>
      <w:r w:rsidR="00B62D7E" w:rsidRPr="00163E23">
        <w:rPr>
          <w:sz w:val="20"/>
          <w:szCs w:val="20"/>
          <w:lang w:val="en-GB"/>
        </w:rPr>
        <w:t xml:space="preserve"> Samsung,</w:t>
      </w:r>
      <w:r w:rsidRPr="00163E23">
        <w:rPr>
          <w:sz w:val="20"/>
          <w:szCs w:val="20"/>
          <w:lang w:val="en-GB"/>
        </w:rPr>
        <w:t xml:space="preserve"> RAN4#96-e.</w:t>
      </w:r>
    </w:p>
    <w:p w14:paraId="16C14B2C" w14:textId="549CB0EE" w:rsidR="00FF3E29" w:rsidRPr="00163E23" w:rsidRDefault="007146FB" w:rsidP="00282AC0">
      <w:pPr>
        <w:pStyle w:val="ListParagraph"/>
        <w:numPr>
          <w:ilvl w:val="0"/>
          <w:numId w:val="1"/>
        </w:numPr>
        <w:ind w:left="426" w:hanging="426"/>
        <w:rPr>
          <w:rFonts w:eastAsia="Times New Roman"/>
          <w:sz w:val="20"/>
          <w:szCs w:val="20"/>
          <w:lang w:val="en-GB"/>
        </w:rPr>
      </w:pPr>
      <w:bookmarkStart w:id="9" w:name="_Ref47465977"/>
      <w:r w:rsidRPr="00163E23">
        <w:rPr>
          <w:rFonts w:eastAsia="Times New Roman"/>
          <w:sz w:val="20"/>
          <w:szCs w:val="20"/>
          <w:lang w:val="en-GB"/>
        </w:rPr>
        <w:t>RP-182067, “Revised WID: Enhancements on MIMO for NR,” Samsung</w:t>
      </w:r>
      <w:bookmarkEnd w:id="9"/>
      <w:r w:rsidR="001633EA" w:rsidRPr="00163E23">
        <w:rPr>
          <w:rFonts w:eastAsia="Times New Roman"/>
          <w:sz w:val="20"/>
          <w:szCs w:val="20"/>
          <w:lang w:val="en-GB"/>
        </w:rPr>
        <w:t>.</w:t>
      </w:r>
    </w:p>
    <w:p w14:paraId="1E44B115" w14:textId="74043BDE" w:rsidR="00C62683" w:rsidRPr="00163E23" w:rsidRDefault="00C62683" w:rsidP="00282AC0">
      <w:pPr>
        <w:pStyle w:val="ListParagraph"/>
        <w:numPr>
          <w:ilvl w:val="0"/>
          <w:numId w:val="1"/>
        </w:numPr>
        <w:ind w:left="426" w:hanging="426"/>
        <w:rPr>
          <w:rFonts w:eastAsia="Times New Roman"/>
          <w:sz w:val="20"/>
          <w:szCs w:val="20"/>
          <w:lang w:val="en-GB"/>
        </w:rPr>
      </w:pPr>
      <w:bookmarkStart w:id="10" w:name="_Ref47522460"/>
      <w:r w:rsidRPr="00163E23">
        <w:rPr>
          <w:rFonts w:eastAsia="Times New Roman"/>
          <w:sz w:val="20"/>
          <w:szCs w:val="20"/>
          <w:lang w:val="en-GB"/>
        </w:rPr>
        <w:t>3GPP TS 38.214 v16.</w:t>
      </w:r>
      <w:r w:rsidR="00AF6EF6" w:rsidRPr="00163E23">
        <w:rPr>
          <w:rFonts w:eastAsia="Times New Roman"/>
          <w:sz w:val="20"/>
          <w:szCs w:val="20"/>
          <w:lang w:val="en-GB"/>
        </w:rPr>
        <w:t>3</w:t>
      </w:r>
      <w:r w:rsidRPr="00163E23">
        <w:rPr>
          <w:rFonts w:eastAsia="Times New Roman"/>
          <w:sz w:val="20"/>
          <w:szCs w:val="20"/>
          <w:lang w:val="en-GB"/>
        </w:rPr>
        <w:t>.0: "NR; Physical layer procedures for data".</w:t>
      </w:r>
      <w:bookmarkEnd w:id="0"/>
      <w:bookmarkEnd w:id="10"/>
    </w:p>
    <w:sectPr w:rsidR="00C62683" w:rsidRPr="00163E23" w:rsidSect="0064119D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5EA017" w14:textId="77777777" w:rsidR="0092220D" w:rsidRDefault="0092220D" w:rsidP="00D872F1">
      <w:pPr>
        <w:spacing w:after="0"/>
      </w:pPr>
      <w:r>
        <w:separator/>
      </w:r>
    </w:p>
  </w:endnote>
  <w:endnote w:type="continuationSeparator" w:id="0">
    <w:p w14:paraId="33A9116A" w14:textId="77777777" w:rsidR="0092220D" w:rsidRDefault="0092220D" w:rsidP="00D872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40288" w14:textId="77777777" w:rsidR="00AB1BB6" w:rsidRDefault="00AB1BB6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CD1734A" wp14:editId="0A40C85C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a16049bf86828c75c3fe9d45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53293E" w14:textId="77777777" w:rsidR="00AB1BB6" w:rsidRPr="00B75603" w:rsidRDefault="00AB1BB6" w:rsidP="0064119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D1734A" id="_x0000_t202" coordsize="21600,21600" o:spt="202" path="m,l,21600r21600,l21600,xe">
              <v:stroke joinstyle="miter"/>
              <v:path gradientshapeok="t" o:connecttype="rect"/>
            </v:shapetype>
            <v:shape id="MSIPCMa16049bf86828c75c3fe9d45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" o:allowincell="f" filled="f" stroked="f" strokeweight=".5pt">
              <v:textbox inset=",0,,0">
                <w:txbxContent>
                  <w:p w14:paraId="7253293E" w14:textId="77777777" w:rsidR="00AB1BB6" w:rsidRPr="00B75603" w:rsidRDefault="00AB1BB6" w:rsidP="0064119D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32ED02" w14:textId="77777777" w:rsidR="0092220D" w:rsidRDefault="0092220D" w:rsidP="00D872F1">
      <w:pPr>
        <w:spacing w:after="0"/>
      </w:pPr>
      <w:r>
        <w:separator/>
      </w:r>
    </w:p>
  </w:footnote>
  <w:footnote w:type="continuationSeparator" w:id="0">
    <w:p w14:paraId="5C3B97A4" w14:textId="77777777" w:rsidR="0092220D" w:rsidRDefault="0092220D" w:rsidP="00D872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13454"/>
    <w:multiLevelType w:val="hybridMultilevel"/>
    <w:tmpl w:val="56B85AB0"/>
    <w:lvl w:ilvl="0" w:tplc="2C6CAFA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33347"/>
    <w:multiLevelType w:val="hybridMultilevel"/>
    <w:tmpl w:val="D174C5C0"/>
    <w:lvl w:ilvl="0" w:tplc="912E162E">
      <w:start w:val="238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D1C7D"/>
    <w:multiLevelType w:val="hybridMultilevel"/>
    <w:tmpl w:val="2DF442B8"/>
    <w:lvl w:ilvl="0" w:tplc="2C6CAFA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B62AD"/>
    <w:multiLevelType w:val="hybridMultilevel"/>
    <w:tmpl w:val="876EFEA2"/>
    <w:lvl w:ilvl="0" w:tplc="89668078">
      <w:start w:val="2075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011C7"/>
    <w:multiLevelType w:val="hybridMultilevel"/>
    <w:tmpl w:val="7DE2AD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F0DDA"/>
    <w:multiLevelType w:val="hybridMultilevel"/>
    <w:tmpl w:val="43AA26F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42C06"/>
    <w:multiLevelType w:val="hybridMultilevel"/>
    <w:tmpl w:val="54522F8E"/>
    <w:lvl w:ilvl="0" w:tplc="68C6F9F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F2622"/>
    <w:multiLevelType w:val="hybridMultilevel"/>
    <w:tmpl w:val="60DADEDA"/>
    <w:lvl w:ilvl="0" w:tplc="10B8C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AA3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5C2D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E51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42DD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A4C5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9883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DA3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7AA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F06DB6"/>
    <w:multiLevelType w:val="hybridMultilevel"/>
    <w:tmpl w:val="3C10A1E8"/>
    <w:lvl w:ilvl="0" w:tplc="912E162E">
      <w:start w:val="238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289A6635"/>
    <w:multiLevelType w:val="hybridMultilevel"/>
    <w:tmpl w:val="3C34F5C6"/>
    <w:lvl w:ilvl="0" w:tplc="31D2D336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164A5B"/>
    <w:multiLevelType w:val="hybridMultilevel"/>
    <w:tmpl w:val="AFCCACE4"/>
    <w:lvl w:ilvl="0" w:tplc="08090019">
      <w:start w:val="1"/>
      <w:numFmt w:val="lowerLett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D344D91"/>
    <w:multiLevelType w:val="hybridMultilevel"/>
    <w:tmpl w:val="E496E556"/>
    <w:lvl w:ilvl="0" w:tplc="2C6CAFA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5" w15:restartNumberingAfterBreak="0">
    <w:nsid w:val="579E1B66"/>
    <w:multiLevelType w:val="hybridMultilevel"/>
    <w:tmpl w:val="77E624CE"/>
    <w:lvl w:ilvl="0" w:tplc="912E162E">
      <w:start w:val="238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627AF5"/>
    <w:multiLevelType w:val="hybridMultilevel"/>
    <w:tmpl w:val="2F680F2E"/>
    <w:lvl w:ilvl="0" w:tplc="08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CD05A10"/>
    <w:multiLevelType w:val="hybridMultilevel"/>
    <w:tmpl w:val="DAAA60DC"/>
    <w:lvl w:ilvl="0" w:tplc="68C6F9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B063A0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868E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C8B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0A6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42F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099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EA5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0ECF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01301B5"/>
    <w:multiLevelType w:val="hybridMultilevel"/>
    <w:tmpl w:val="0D583C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2F0248"/>
    <w:multiLevelType w:val="hybridMultilevel"/>
    <w:tmpl w:val="0610D4B8"/>
    <w:lvl w:ilvl="0" w:tplc="0809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6739372B"/>
    <w:multiLevelType w:val="hybridMultilevel"/>
    <w:tmpl w:val="40265254"/>
    <w:lvl w:ilvl="0" w:tplc="2C6CAFA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2778B"/>
    <w:multiLevelType w:val="hybridMultilevel"/>
    <w:tmpl w:val="B394E1E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9B67C9"/>
    <w:multiLevelType w:val="hybridMultilevel"/>
    <w:tmpl w:val="E62EFC88"/>
    <w:lvl w:ilvl="0" w:tplc="43C2FA52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C04C71"/>
    <w:multiLevelType w:val="hybridMultilevel"/>
    <w:tmpl w:val="BF78129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1B6547"/>
    <w:multiLevelType w:val="hybridMultilevel"/>
    <w:tmpl w:val="14BA8F42"/>
    <w:lvl w:ilvl="0" w:tplc="0809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5" w15:restartNumberingAfterBreak="0">
    <w:nsid w:val="7D3126B0"/>
    <w:multiLevelType w:val="hybridMultilevel"/>
    <w:tmpl w:val="BC5E18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346CC5"/>
    <w:multiLevelType w:val="hybridMultilevel"/>
    <w:tmpl w:val="1CFE8F38"/>
    <w:lvl w:ilvl="0" w:tplc="912E162E">
      <w:start w:val="238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25"/>
  </w:num>
  <w:num w:numId="4">
    <w:abstractNumId w:val="23"/>
  </w:num>
  <w:num w:numId="5">
    <w:abstractNumId w:val="21"/>
  </w:num>
  <w:num w:numId="6">
    <w:abstractNumId w:val="5"/>
  </w:num>
  <w:num w:numId="7">
    <w:abstractNumId w:val="11"/>
  </w:num>
  <w:num w:numId="8">
    <w:abstractNumId w:val="18"/>
  </w:num>
  <w:num w:numId="9">
    <w:abstractNumId w:val="19"/>
  </w:num>
  <w:num w:numId="10">
    <w:abstractNumId w:val="6"/>
  </w:num>
  <w:num w:numId="11">
    <w:abstractNumId w:val="16"/>
  </w:num>
  <w:num w:numId="12">
    <w:abstractNumId w:val="24"/>
  </w:num>
  <w:num w:numId="13">
    <w:abstractNumId w:val="10"/>
  </w:num>
  <w:num w:numId="14">
    <w:abstractNumId w:val="2"/>
  </w:num>
  <w:num w:numId="15">
    <w:abstractNumId w:val="20"/>
  </w:num>
  <w:num w:numId="16">
    <w:abstractNumId w:val="13"/>
  </w:num>
  <w:num w:numId="17">
    <w:abstractNumId w:val="0"/>
  </w:num>
  <w:num w:numId="18">
    <w:abstractNumId w:val="3"/>
  </w:num>
  <w:num w:numId="19">
    <w:abstractNumId w:val="17"/>
  </w:num>
  <w:num w:numId="20">
    <w:abstractNumId w:val="7"/>
  </w:num>
  <w:num w:numId="21">
    <w:abstractNumId w:val="22"/>
  </w:num>
  <w:num w:numId="22">
    <w:abstractNumId w:val="1"/>
  </w:num>
  <w:num w:numId="23">
    <w:abstractNumId w:val="15"/>
  </w:num>
  <w:num w:numId="24">
    <w:abstractNumId w:val="4"/>
  </w:num>
  <w:num w:numId="25">
    <w:abstractNumId w:val="9"/>
  </w:num>
  <w:num w:numId="26">
    <w:abstractNumId w:val="26"/>
  </w:num>
  <w:num w:numId="27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trackRevisions/>
  <w:defaultTabStop w:val="708"/>
  <w:hyphenationZone w:val="425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2058"/>
    <w:rsid w:val="00004288"/>
    <w:rsid w:val="000056C0"/>
    <w:rsid w:val="000058BB"/>
    <w:rsid w:val="00005C69"/>
    <w:rsid w:val="000156F9"/>
    <w:rsid w:val="000175BC"/>
    <w:rsid w:val="00024E5D"/>
    <w:rsid w:val="000271AA"/>
    <w:rsid w:val="00030B08"/>
    <w:rsid w:val="000343C7"/>
    <w:rsid w:val="00034F76"/>
    <w:rsid w:val="00043CFB"/>
    <w:rsid w:val="0004505C"/>
    <w:rsid w:val="00045F89"/>
    <w:rsid w:val="000478E4"/>
    <w:rsid w:val="00050CF9"/>
    <w:rsid w:val="00061492"/>
    <w:rsid w:val="00062272"/>
    <w:rsid w:val="000657A1"/>
    <w:rsid w:val="00067058"/>
    <w:rsid w:val="000714E6"/>
    <w:rsid w:val="0007316D"/>
    <w:rsid w:val="00073F58"/>
    <w:rsid w:val="00073FF9"/>
    <w:rsid w:val="00080B99"/>
    <w:rsid w:val="0008143E"/>
    <w:rsid w:val="00082B6A"/>
    <w:rsid w:val="00083C05"/>
    <w:rsid w:val="00083E8E"/>
    <w:rsid w:val="00094D77"/>
    <w:rsid w:val="000A026F"/>
    <w:rsid w:val="000A4256"/>
    <w:rsid w:val="000A4DEA"/>
    <w:rsid w:val="000B0568"/>
    <w:rsid w:val="000B1393"/>
    <w:rsid w:val="000B1503"/>
    <w:rsid w:val="000B2BF4"/>
    <w:rsid w:val="000B357C"/>
    <w:rsid w:val="000B3781"/>
    <w:rsid w:val="000C07B2"/>
    <w:rsid w:val="000C0CC2"/>
    <w:rsid w:val="000C31C6"/>
    <w:rsid w:val="000C6BE9"/>
    <w:rsid w:val="000C7F38"/>
    <w:rsid w:val="000D1F56"/>
    <w:rsid w:val="000D37BB"/>
    <w:rsid w:val="000D3FD4"/>
    <w:rsid w:val="000E046A"/>
    <w:rsid w:val="000E0D23"/>
    <w:rsid w:val="000E11FC"/>
    <w:rsid w:val="000E172E"/>
    <w:rsid w:val="000E1FAC"/>
    <w:rsid w:val="000E3906"/>
    <w:rsid w:val="000E61D6"/>
    <w:rsid w:val="000F66FA"/>
    <w:rsid w:val="000F70A9"/>
    <w:rsid w:val="0010011B"/>
    <w:rsid w:val="0010094C"/>
    <w:rsid w:val="00104BA6"/>
    <w:rsid w:val="00107171"/>
    <w:rsid w:val="00107CF9"/>
    <w:rsid w:val="00111068"/>
    <w:rsid w:val="001118C0"/>
    <w:rsid w:val="00113E43"/>
    <w:rsid w:val="00116C09"/>
    <w:rsid w:val="00122E03"/>
    <w:rsid w:val="00123CDF"/>
    <w:rsid w:val="00123F85"/>
    <w:rsid w:val="001306D2"/>
    <w:rsid w:val="001307DF"/>
    <w:rsid w:val="00132586"/>
    <w:rsid w:val="00136A84"/>
    <w:rsid w:val="00137901"/>
    <w:rsid w:val="0014084A"/>
    <w:rsid w:val="001466F3"/>
    <w:rsid w:val="001507A2"/>
    <w:rsid w:val="00152262"/>
    <w:rsid w:val="001544BC"/>
    <w:rsid w:val="00156AA9"/>
    <w:rsid w:val="00157171"/>
    <w:rsid w:val="0015745D"/>
    <w:rsid w:val="00157ACC"/>
    <w:rsid w:val="001633EA"/>
    <w:rsid w:val="00163E23"/>
    <w:rsid w:val="0016720E"/>
    <w:rsid w:val="001711CC"/>
    <w:rsid w:val="00172411"/>
    <w:rsid w:val="001725D5"/>
    <w:rsid w:val="00176FBE"/>
    <w:rsid w:val="001806A9"/>
    <w:rsid w:val="001819A3"/>
    <w:rsid w:val="00183E4E"/>
    <w:rsid w:val="00183F06"/>
    <w:rsid w:val="001862F8"/>
    <w:rsid w:val="0018631C"/>
    <w:rsid w:val="001928DC"/>
    <w:rsid w:val="00192E5A"/>
    <w:rsid w:val="001939D3"/>
    <w:rsid w:val="00194DFE"/>
    <w:rsid w:val="00195325"/>
    <w:rsid w:val="0019712B"/>
    <w:rsid w:val="001A09F9"/>
    <w:rsid w:val="001A166E"/>
    <w:rsid w:val="001A1DEB"/>
    <w:rsid w:val="001A2508"/>
    <w:rsid w:val="001A2988"/>
    <w:rsid w:val="001A5E90"/>
    <w:rsid w:val="001B0743"/>
    <w:rsid w:val="001B528F"/>
    <w:rsid w:val="001B6172"/>
    <w:rsid w:val="001B69A2"/>
    <w:rsid w:val="001C02C2"/>
    <w:rsid w:val="001C5A6F"/>
    <w:rsid w:val="001C7C12"/>
    <w:rsid w:val="001D0C8E"/>
    <w:rsid w:val="001D298C"/>
    <w:rsid w:val="001D335F"/>
    <w:rsid w:val="001D3D2A"/>
    <w:rsid w:val="001D5FFF"/>
    <w:rsid w:val="001E2690"/>
    <w:rsid w:val="001E41CA"/>
    <w:rsid w:val="001E4E54"/>
    <w:rsid w:val="001E53D5"/>
    <w:rsid w:val="001E67D7"/>
    <w:rsid w:val="001F234D"/>
    <w:rsid w:val="001F4E56"/>
    <w:rsid w:val="0020151E"/>
    <w:rsid w:val="0021398F"/>
    <w:rsid w:val="002174A6"/>
    <w:rsid w:val="00221325"/>
    <w:rsid w:val="00221A8F"/>
    <w:rsid w:val="00221E44"/>
    <w:rsid w:val="0022203F"/>
    <w:rsid w:val="00223045"/>
    <w:rsid w:val="002264FB"/>
    <w:rsid w:val="002266C2"/>
    <w:rsid w:val="00231324"/>
    <w:rsid w:val="002318F3"/>
    <w:rsid w:val="00231E90"/>
    <w:rsid w:val="00232FED"/>
    <w:rsid w:val="002347E0"/>
    <w:rsid w:val="002351FA"/>
    <w:rsid w:val="00236298"/>
    <w:rsid w:val="00242687"/>
    <w:rsid w:val="002431E1"/>
    <w:rsid w:val="002438B0"/>
    <w:rsid w:val="00243D66"/>
    <w:rsid w:val="0024464F"/>
    <w:rsid w:val="00246F75"/>
    <w:rsid w:val="00251761"/>
    <w:rsid w:val="002523E5"/>
    <w:rsid w:val="00263B01"/>
    <w:rsid w:val="00263D03"/>
    <w:rsid w:val="00265D60"/>
    <w:rsid w:val="0027062B"/>
    <w:rsid w:val="00274F93"/>
    <w:rsid w:val="00276E06"/>
    <w:rsid w:val="00276E32"/>
    <w:rsid w:val="002774B4"/>
    <w:rsid w:val="00281D6C"/>
    <w:rsid w:val="002821B4"/>
    <w:rsid w:val="002825AF"/>
    <w:rsid w:val="00282AC0"/>
    <w:rsid w:val="002928A2"/>
    <w:rsid w:val="00296720"/>
    <w:rsid w:val="00296987"/>
    <w:rsid w:val="002A0245"/>
    <w:rsid w:val="002A0285"/>
    <w:rsid w:val="002A0832"/>
    <w:rsid w:val="002A72AD"/>
    <w:rsid w:val="002B0BF4"/>
    <w:rsid w:val="002B140D"/>
    <w:rsid w:val="002B45DD"/>
    <w:rsid w:val="002B5F11"/>
    <w:rsid w:val="002B7130"/>
    <w:rsid w:val="002B758C"/>
    <w:rsid w:val="002B78C7"/>
    <w:rsid w:val="002C40C8"/>
    <w:rsid w:val="002C5819"/>
    <w:rsid w:val="002C670F"/>
    <w:rsid w:val="002C7B94"/>
    <w:rsid w:val="002D6B2B"/>
    <w:rsid w:val="002E2BFB"/>
    <w:rsid w:val="002E4638"/>
    <w:rsid w:val="002E5BA9"/>
    <w:rsid w:val="002E7F1A"/>
    <w:rsid w:val="002F11BD"/>
    <w:rsid w:val="002F18F0"/>
    <w:rsid w:val="002F198A"/>
    <w:rsid w:val="002F23E7"/>
    <w:rsid w:val="002F4416"/>
    <w:rsid w:val="002F7DCE"/>
    <w:rsid w:val="00304D8B"/>
    <w:rsid w:val="00305466"/>
    <w:rsid w:val="003077E6"/>
    <w:rsid w:val="00312B44"/>
    <w:rsid w:val="003143FE"/>
    <w:rsid w:val="0031555B"/>
    <w:rsid w:val="003173F5"/>
    <w:rsid w:val="00321607"/>
    <w:rsid w:val="00321B42"/>
    <w:rsid w:val="00322151"/>
    <w:rsid w:val="00323136"/>
    <w:rsid w:val="00327CD8"/>
    <w:rsid w:val="0033048E"/>
    <w:rsid w:val="0033127C"/>
    <w:rsid w:val="003326C6"/>
    <w:rsid w:val="00340FE3"/>
    <w:rsid w:val="00343A09"/>
    <w:rsid w:val="0034484A"/>
    <w:rsid w:val="003453CB"/>
    <w:rsid w:val="00346A39"/>
    <w:rsid w:val="00346EED"/>
    <w:rsid w:val="003523DC"/>
    <w:rsid w:val="00352A29"/>
    <w:rsid w:val="00356991"/>
    <w:rsid w:val="00360967"/>
    <w:rsid w:val="00364D8B"/>
    <w:rsid w:val="0036574D"/>
    <w:rsid w:val="0037499A"/>
    <w:rsid w:val="00375792"/>
    <w:rsid w:val="003822BA"/>
    <w:rsid w:val="00383098"/>
    <w:rsid w:val="00383A17"/>
    <w:rsid w:val="00386064"/>
    <w:rsid w:val="003907E6"/>
    <w:rsid w:val="00390F03"/>
    <w:rsid w:val="00392D35"/>
    <w:rsid w:val="003947D6"/>
    <w:rsid w:val="003A4C51"/>
    <w:rsid w:val="003A5613"/>
    <w:rsid w:val="003A7076"/>
    <w:rsid w:val="003B0155"/>
    <w:rsid w:val="003B0290"/>
    <w:rsid w:val="003B2892"/>
    <w:rsid w:val="003B4098"/>
    <w:rsid w:val="003B4117"/>
    <w:rsid w:val="003B5379"/>
    <w:rsid w:val="003C6E40"/>
    <w:rsid w:val="003C72C5"/>
    <w:rsid w:val="003C7A80"/>
    <w:rsid w:val="003E56F5"/>
    <w:rsid w:val="003E6F45"/>
    <w:rsid w:val="003F2206"/>
    <w:rsid w:val="003F277D"/>
    <w:rsid w:val="003F374F"/>
    <w:rsid w:val="003F6472"/>
    <w:rsid w:val="00402013"/>
    <w:rsid w:val="00407FF7"/>
    <w:rsid w:val="00412889"/>
    <w:rsid w:val="00414EB7"/>
    <w:rsid w:val="00416718"/>
    <w:rsid w:val="00417145"/>
    <w:rsid w:val="004204E6"/>
    <w:rsid w:val="0042081D"/>
    <w:rsid w:val="00420D82"/>
    <w:rsid w:val="00425987"/>
    <w:rsid w:val="00426FFE"/>
    <w:rsid w:val="00427C9A"/>
    <w:rsid w:val="00440671"/>
    <w:rsid w:val="00451AA8"/>
    <w:rsid w:val="00452814"/>
    <w:rsid w:val="00453773"/>
    <w:rsid w:val="00467219"/>
    <w:rsid w:val="00467939"/>
    <w:rsid w:val="004724CE"/>
    <w:rsid w:val="00472F24"/>
    <w:rsid w:val="004733EE"/>
    <w:rsid w:val="00473B32"/>
    <w:rsid w:val="0047477D"/>
    <w:rsid w:val="00474C59"/>
    <w:rsid w:val="00477921"/>
    <w:rsid w:val="0048012B"/>
    <w:rsid w:val="00480B25"/>
    <w:rsid w:val="004871E5"/>
    <w:rsid w:val="00487A15"/>
    <w:rsid w:val="004904FC"/>
    <w:rsid w:val="00493C94"/>
    <w:rsid w:val="00494C8D"/>
    <w:rsid w:val="004A0124"/>
    <w:rsid w:val="004A607A"/>
    <w:rsid w:val="004C2888"/>
    <w:rsid w:val="004C762D"/>
    <w:rsid w:val="004D5012"/>
    <w:rsid w:val="004D55D7"/>
    <w:rsid w:val="004E608E"/>
    <w:rsid w:val="004E7D1D"/>
    <w:rsid w:val="004F1136"/>
    <w:rsid w:val="004F4231"/>
    <w:rsid w:val="004F648A"/>
    <w:rsid w:val="004F65B4"/>
    <w:rsid w:val="004F70EA"/>
    <w:rsid w:val="004F745D"/>
    <w:rsid w:val="00501CAA"/>
    <w:rsid w:val="005025C5"/>
    <w:rsid w:val="005026C7"/>
    <w:rsid w:val="00503F82"/>
    <w:rsid w:val="005073C0"/>
    <w:rsid w:val="00507D9F"/>
    <w:rsid w:val="00511130"/>
    <w:rsid w:val="00524550"/>
    <w:rsid w:val="0052583C"/>
    <w:rsid w:val="00525969"/>
    <w:rsid w:val="00526918"/>
    <w:rsid w:val="005304E8"/>
    <w:rsid w:val="00531822"/>
    <w:rsid w:val="005326ED"/>
    <w:rsid w:val="00536AB4"/>
    <w:rsid w:val="00541A11"/>
    <w:rsid w:val="00544292"/>
    <w:rsid w:val="005444C9"/>
    <w:rsid w:val="005445C5"/>
    <w:rsid w:val="00552BA9"/>
    <w:rsid w:val="00553071"/>
    <w:rsid w:val="005558B8"/>
    <w:rsid w:val="00563307"/>
    <w:rsid w:val="00564DF0"/>
    <w:rsid w:val="00565A2D"/>
    <w:rsid w:val="00565EE6"/>
    <w:rsid w:val="0056626C"/>
    <w:rsid w:val="00570328"/>
    <w:rsid w:val="00572FCA"/>
    <w:rsid w:val="00575B46"/>
    <w:rsid w:val="0058148D"/>
    <w:rsid w:val="00583BE6"/>
    <w:rsid w:val="00584538"/>
    <w:rsid w:val="00584A4B"/>
    <w:rsid w:val="00585292"/>
    <w:rsid w:val="00585334"/>
    <w:rsid w:val="005854ED"/>
    <w:rsid w:val="0058767A"/>
    <w:rsid w:val="00592FFF"/>
    <w:rsid w:val="0059385C"/>
    <w:rsid w:val="00597A53"/>
    <w:rsid w:val="005A06F1"/>
    <w:rsid w:val="005A1827"/>
    <w:rsid w:val="005A55AB"/>
    <w:rsid w:val="005A5A5C"/>
    <w:rsid w:val="005A5E5D"/>
    <w:rsid w:val="005B054B"/>
    <w:rsid w:val="005B3F21"/>
    <w:rsid w:val="005B75A8"/>
    <w:rsid w:val="005C18BA"/>
    <w:rsid w:val="005C24AB"/>
    <w:rsid w:val="005C45C0"/>
    <w:rsid w:val="005C4A47"/>
    <w:rsid w:val="005C4BD9"/>
    <w:rsid w:val="005C64DF"/>
    <w:rsid w:val="005C7BF8"/>
    <w:rsid w:val="005D4216"/>
    <w:rsid w:val="005D66E1"/>
    <w:rsid w:val="005D6D52"/>
    <w:rsid w:val="005D75B4"/>
    <w:rsid w:val="005E05CF"/>
    <w:rsid w:val="005E446A"/>
    <w:rsid w:val="005E6B81"/>
    <w:rsid w:val="005E6C4B"/>
    <w:rsid w:val="005F171F"/>
    <w:rsid w:val="005F397B"/>
    <w:rsid w:val="005F7A0F"/>
    <w:rsid w:val="00602489"/>
    <w:rsid w:val="0060730C"/>
    <w:rsid w:val="006123FE"/>
    <w:rsid w:val="00613567"/>
    <w:rsid w:val="006144AF"/>
    <w:rsid w:val="006164BC"/>
    <w:rsid w:val="006272D1"/>
    <w:rsid w:val="00630F80"/>
    <w:rsid w:val="006321A0"/>
    <w:rsid w:val="00632F4A"/>
    <w:rsid w:val="00640176"/>
    <w:rsid w:val="0064119D"/>
    <w:rsid w:val="00641227"/>
    <w:rsid w:val="00645F5C"/>
    <w:rsid w:val="00646614"/>
    <w:rsid w:val="00647AF7"/>
    <w:rsid w:val="00650D45"/>
    <w:rsid w:val="006511F0"/>
    <w:rsid w:val="006575AB"/>
    <w:rsid w:val="00664785"/>
    <w:rsid w:val="00664BB8"/>
    <w:rsid w:val="006742A8"/>
    <w:rsid w:val="006769EB"/>
    <w:rsid w:val="00681CF1"/>
    <w:rsid w:val="00687563"/>
    <w:rsid w:val="00687D4A"/>
    <w:rsid w:val="00691151"/>
    <w:rsid w:val="0069682B"/>
    <w:rsid w:val="006A07A9"/>
    <w:rsid w:val="006A0E9F"/>
    <w:rsid w:val="006A1335"/>
    <w:rsid w:val="006A360C"/>
    <w:rsid w:val="006A4FF3"/>
    <w:rsid w:val="006A704D"/>
    <w:rsid w:val="006A7D2F"/>
    <w:rsid w:val="006B0605"/>
    <w:rsid w:val="006B4B6E"/>
    <w:rsid w:val="006B66D4"/>
    <w:rsid w:val="006B68E3"/>
    <w:rsid w:val="006C6FE8"/>
    <w:rsid w:val="006C7F2F"/>
    <w:rsid w:val="006D03DB"/>
    <w:rsid w:val="006D123A"/>
    <w:rsid w:val="006D1B54"/>
    <w:rsid w:val="006D5479"/>
    <w:rsid w:val="006D56A1"/>
    <w:rsid w:val="006D7647"/>
    <w:rsid w:val="006E0651"/>
    <w:rsid w:val="006F25AB"/>
    <w:rsid w:val="006F448B"/>
    <w:rsid w:val="006F44E5"/>
    <w:rsid w:val="006F4AFC"/>
    <w:rsid w:val="006F6B6C"/>
    <w:rsid w:val="006F7120"/>
    <w:rsid w:val="00700C60"/>
    <w:rsid w:val="00702546"/>
    <w:rsid w:val="00704B1A"/>
    <w:rsid w:val="00706FEE"/>
    <w:rsid w:val="00713668"/>
    <w:rsid w:val="007146FB"/>
    <w:rsid w:val="00714AF3"/>
    <w:rsid w:val="00715FB6"/>
    <w:rsid w:val="007173BF"/>
    <w:rsid w:val="0072239F"/>
    <w:rsid w:val="00724BB7"/>
    <w:rsid w:val="00725763"/>
    <w:rsid w:val="007317AD"/>
    <w:rsid w:val="00736475"/>
    <w:rsid w:val="00736C1D"/>
    <w:rsid w:val="00737097"/>
    <w:rsid w:val="007439D1"/>
    <w:rsid w:val="00744721"/>
    <w:rsid w:val="00747067"/>
    <w:rsid w:val="00751CFA"/>
    <w:rsid w:val="00752FE0"/>
    <w:rsid w:val="00753F4C"/>
    <w:rsid w:val="00754CFD"/>
    <w:rsid w:val="00762955"/>
    <w:rsid w:val="00765F8E"/>
    <w:rsid w:val="00767133"/>
    <w:rsid w:val="00774DCA"/>
    <w:rsid w:val="00776FE5"/>
    <w:rsid w:val="00781ED4"/>
    <w:rsid w:val="0078647C"/>
    <w:rsid w:val="00793610"/>
    <w:rsid w:val="007948AD"/>
    <w:rsid w:val="00794AA2"/>
    <w:rsid w:val="007A2E24"/>
    <w:rsid w:val="007A359E"/>
    <w:rsid w:val="007A505B"/>
    <w:rsid w:val="007B0486"/>
    <w:rsid w:val="007B18E8"/>
    <w:rsid w:val="007B24AD"/>
    <w:rsid w:val="007B3414"/>
    <w:rsid w:val="007C45B3"/>
    <w:rsid w:val="007C49E9"/>
    <w:rsid w:val="007C5064"/>
    <w:rsid w:val="007C5359"/>
    <w:rsid w:val="007D16B4"/>
    <w:rsid w:val="007D24F7"/>
    <w:rsid w:val="007D2EDE"/>
    <w:rsid w:val="007D5E99"/>
    <w:rsid w:val="007E241D"/>
    <w:rsid w:val="007F1F2B"/>
    <w:rsid w:val="007F2D2E"/>
    <w:rsid w:val="007F2F11"/>
    <w:rsid w:val="0080211B"/>
    <w:rsid w:val="008035B2"/>
    <w:rsid w:val="00804019"/>
    <w:rsid w:val="00804173"/>
    <w:rsid w:val="008050F7"/>
    <w:rsid w:val="0081029E"/>
    <w:rsid w:val="0081184D"/>
    <w:rsid w:val="0081279C"/>
    <w:rsid w:val="0081591E"/>
    <w:rsid w:val="00816217"/>
    <w:rsid w:val="008174E8"/>
    <w:rsid w:val="00820070"/>
    <w:rsid w:val="00821BA1"/>
    <w:rsid w:val="00821F04"/>
    <w:rsid w:val="00825A6F"/>
    <w:rsid w:val="00826C28"/>
    <w:rsid w:val="00827D1D"/>
    <w:rsid w:val="008301B3"/>
    <w:rsid w:val="008308E9"/>
    <w:rsid w:val="008346A6"/>
    <w:rsid w:val="00834D4B"/>
    <w:rsid w:val="00837DE2"/>
    <w:rsid w:val="0084545E"/>
    <w:rsid w:val="0084555A"/>
    <w:rsid w:val="00846A5A"/>
    <w:rsid w:val="008545C3"/>
    <w:rsid w:val="008569D3"/>
    <w:rsid w:val="0085717D"/>
    <w:rsid w:val="00857635"/>
    <w:rsid w:val="00865A8C"/>
    <w:rsid w:val="00873A4D"/>
    <w:rsid w:val="00875929"/>
    <w:rsid w:val="00875951"/>
    <w:rsid w:val="00880701"/>
    <w:rsid w:val="00881021"/>
    <w:rsid w:val="008822B1"/>
    <w:rsid w:val="00883760"/>
    <w:rsid w:val="008851CC"/>
    <w:rsid w:val="00887BCE"/>
    <w:rsid w:val="00892299"/>
    <w:rsid w:val="008926FB"/>
    <w:rsid w:val="008A3147"/>
    <w:rsid w:val="008A41B5"/>
    <w:rsid w:val="008A4229"/>
    <w:rsid w:val="008A432E"/>
    <w:rsid w:val="008A4A56"/>
    <w:rsid w:val="008A55CC"/>
    <w:rsid w:val="008B24D2"/>
    <w:rsid w:val="008B2B49"/>
    <w:rsid w:val="008B5B6D"/>
    <w:rsid w:val="008C0A12"/>
    <w:rsid w:val="008C31C1"/>
    <w:rsid w:val="008C4C7F"/>
    <w:rsid w:val="008C56DB"/>
    <w:rsid w:val="008C5D13"/>
    <w:rsid w:val="008C5D3D"/>
    <w:rsid w:val="008D08DA"/>
    <w:rsid w:val="008D199D"/>
    <w:rsid w:val="008D6513"/>
    <w:rsid w:val="008E0A05"/>
    <w:rsid w:val="008E29B7"/>
    <w:rsid w:val="008F276F"/>
    <w:rsid w:val="00903C5C"/>
    <w:rsid w:val="00903D17"/>
    <w:rsid w:val="0090524E"/>
    <w:rsid w:val="009132F5"/>
    <w:rsid w:val="00914D55"/>
    <w:rsid w:val="00916346"/>
    <w:rsid w:val="0092220D"/>
    <w:rsid w:val="00922BAE"/>
    <w:rsid w:val="00925BD2"/>
    <w:rsid w:val="00926D81"/>
    <w:rsid w:val="009329E1"/>
    <w:rsid w:val="00935574"/>
    <w:rsid w:val="00935770"/>
    <w:rsid w:val="009360F3"/>
    <w:rsid w:val="00942AB9"/>
    <w:rsid w:val="009439DB"/>
    <w:rsid w:val="00944B7E"/>
    <w:rsid w:val="0094758F"/>
    <w:rsid w:val="00953FB2"/>
    <w:rsid w:val="00954FCD"/>
    <w:rsid w:val="00955D54"/>
    <w:rsid w:val="00957B37"/>
    <w:rsid w:val="00960666"/>
    <w:rsid w:val="0096341B"/>
    <w:rsid w:val="00966FE7"/>
    <w:rsid w:val="00967689"/>
    <w:rsid w:val="00967D76"/>
    <w:rsid w:val="00975E88"/>
    <w:rsid w:val="0097740A"/>
    <w:rsid w:val="0098478E"/>
    <w:rsid w:val="0098611D"/>
    <w:rsid w:val="00986872"/>
    <w:rsid w:val="009873B0"/>
    <w:rsid w:val="0099362D"/>
    <w:rsid w:val="009941E6"/>
    <w:rsid w:val="0099643C"/>
    <w:rsid w:val="00996AE0"/>
    <w:rsid w:val="009A14B5"/>
    <w:rsid w:val="009A29CE"/>
    <w:rsid w:val="009A4418"/>
    <w:rsid w:val="009A53E1"/>
    <w:rsid w:val="009A5CDC"/>
    <w:rsid w:val="009A7C3E"/>
    <w:rsid w:val="009C2299"/>
    <w:rsid w:val="009C278B"/>
    <w:rsid w:val="009C4B92"/>
    <w:rsid w:val="009C763F"/>
    <w:rsid w:val="009D0D15"/>
    <w:rsid w:val="009D304C"/>
    <w:rsid w:val="009D609F"/>
    <w:rsid w:val="009E62B8"/>
    <w:rsid w:val="009F10AC"/>
    <w:rsid w:val="009F1BF5"/>
    <w:rsid w:val="009F300C"/>
    <w:rsid w:val="009F69F0"/>
    <w:rsid w:val="00A03B56"/>
    <w:rsid w:val="00A04715"/>
    <w:rsid w:val="00A052DB"/>
    <w:rsid w:val="00A12132"/>
    <w:rsid w:val="00A12C41"/>
    <w:rsid w:val="00A12E36"/>
    <w:rsid w:val="00A211CF"/>
    <w:rsid w:val="00A25927"/>
    <w:rsid w:val="00A30198"/>
    <w:rsid w:val="00A302E3"/>
    <w:rsid w:val="00A30738"/>
    <w:rsid w:val="00A31C97"/>
    <w:rsid w:val="00A3599F"/>
    <w:rsid w:val="00A363CB"/>
    <w:rsid w:val="00A4026E"/>
    <w:rsid w:val="00A47923"/>
    <w:rsid w:val="00A51A85"/>
    <w:rsid w:val="00A53297"/>
    <w:rsid w:val="00A53314"/>
    <w:rsid w:val="00A5474D"/>
    <w:rsid w:val="00A60361"/>
    <w:rsid w:val="00A6066C"/>
    <w:rsid w:val="00A66211"/>
    <w:rsid w:val="00A70AE2"/>
    <w:rsid w:val="00A71213"/>
    <w:rsid w:val="00A71A5C"/>
    <w:rsid w:val="00A738A3"/>
    <w:rsid w:val="00A74E8B"/>
    <w:rsid w:val="00A77A9A"/>
    <w:rsid w:val="00A77F1E"/>
    <w:rsid w:val="00A8134A"/>
    <w:rsid w:val="00A81EDD"/>
    <w:rsid w:val="00A81FDB"/>
    <w:rsid w:val="00A82790"/>
    <w:rsid w:val="00A84CDB"/>
    <w:rsid w:val="00A86A85"/>
    <w:rsid w:val="00A90F32"/>
    <w:rsid w:val="00A932BB"/>
    <w:rsid w:val="00A97587"/>
    <w:rsid w:val="00A975C4"/>
    <w:rsid w:val="00A97DEA"/>
    <w:rsid w:val="00AA0209"/>
    <w:rsid w:val="00AA14D9"/>
    <w:rsid w:val="00AA1CB3"/>
    <w:rsid w:val="00AA2182"/>
    <w:rsid w:val="00AB1BB6"/>
    <w:rsid w:val="00AB545E"/>
    <w:rsid w:val="00AB56DA"/>
    <w:rsid w:val="00AB5FCF"/>
    <w:rsid w:val="00AB7690"/>
    <w:rsid w:val="00AC2D78"/>
    <w:rsid w:val="00AC6139"/>
    <w:rsid w:val="00AD0CA9"/>
    <w:rsid w:val="00AE4357"/>
    <w:rsid w:val="00AE465F"/>
    <w:rsid w:val="00AE6F3F"/>
    <w:rsid w:val="00AF2D24"/>
    <w:rsid w:val="00AF6EF6"/>
    <w:rsid w:val="00B00E41"/>
    <w:rsid w:val="00B04877"/>
    <w:rsid w:val="00B06C7D"/>
    <w:rsid w:val="00B11C5E"/>
    <w:rsid w:val="00B1234D"/>
    <w:rsid w:val="00B1423A"/>
    <w:rsid w:val="00B2024D"/>
    <w:rsid w:val="00B220B0"/>
    <w:rsid w:val="00B24007"/>
    <w:rsid w:val="00B25A2D"/>
    <w:rsid w:val="00B27BC9"/>
    <w:rsid w:val="00B34523"/>
    <w:rsid w:val="00B355B8"/>
    <w:rsid w:val="00B35F7C"/>
    <w:rsid w:val="00B36042"/>
    <w:rsid w:val="00B3681B"/>
    <w:rsid w:val="00B40F5E"/>
    <w:rsid w:val="00B42A0B"/>
    <w:rsid w:val="00B450C6"/>
    <w:rsid w:val="00B461BB"/>
    <w:rsid w:val="00B53EFB"/>
    <w:rsid w:val="00B53FDA"/>
    <w:rsid w:val="00B57E19"/>
    <w:rsid w:val="00B62D7E"/>
    <w:rsid w:val="00B71AAB"/>
    <w:rsid w:val="00B71C4A"/>
    <w:rsid w:val="00B74F62"/>
    <w:rsid w:val="00B75495"/>
    <w:rsid w:val="00B75C82"/>
    <w:rsid w:val="00B76F7D"/>
    <w:rsid w:val="00B777F0"/>
    <w:rsid w:val="00B827B4"/>
    <w:rsid w:val="00B83211"/>
    <w:rsid w:val="00B90FFB"/>
    <w:rsid w:val="00B923C9"/>
    <w:rsid w:val="00B9620C"/>
    <w:rsid w:val="00B97B98"/>
    <w:rsid w:val="00BA18D7"/>
    <w:rsid w:val="00BA4530"/>
    <w:rsid w:val="00BB18AD"/>
    <w:rsid w:val="00BB3B10"/>
    <w:rsid w:val="00BB6498"/>
    <w:rsid w:val="00BC2A06"/>
    <w:rsid w:val="00BC551E"/>
    <w:rsid w:val="00BD2356"/>
    <w:rsid w:val="00BD4129"/>
    <w:rsid w:val="00BD6E7B"/>
    <w:rsid w:val="00BD7159"/>
    <w:rsid w:val="00BE0186"/>
    <w:rsid w:val="00BE334D"/>
    <w:rsid w:val="00BE3C25"/>
    <w:rsid w:val="00BE4517"/>
    <w:rsid w:val="00BE627F"/>
    <w:rsid w:val="00BE7B34"/>
    <w:rsid w:val="00BF2942"/>
    <w:rsid w:val="00BF49B0"/>
    <w:rsid w:val="00BF78C6"/>
    <w:rsid w:val="00C02B9E"/>
    <w:rsid w:val="00C0754F"/>
    <w:rsid w:val="00C10730"/>
    <w:rsid w:val="00C1138A"/>
    <w:rsid w:val="00C11DAC"/>
    <w:rsid w:val="00C13FA6"/>
    <w:rsid w:val="00C16595"/>
    <w:rsid w:val="00C16C83"/>
    <w:rsid w:val="00C20FA7"/>
    <w:rsid w:val="00C23AB5"/>
    <w:rsid w:val="00C24174"/>
    <w:rsid w:val="00C26D2E"/>
    <w:rsid w:val="00C27A54"/>
    <w:rsid w:val="00C33375"/>
    <w:rsid w:val="00C40550"/>
    <w:rsid w:val="00C43CBB"/>
    <w:rsid w:val="00C456AE"/>
    <w:rsid w:val="00C47E2A"/>
    <w:rsid w:val="00C53DAC"/>
    <w:rsid w:val="00C5574E"/>
    <w:rsid w:val="00C55793"/>
    <w:rsid w:val="00C5672B"/>
    <w:rsid w:val="00C57565"/>
    <w:rsid w:val="00C60C3B"/>
    <w:rsid w:val="00C62683"/>
    <w:rsid w:val="00C7365D"/>
    <w:rsid w:val="00C736DF"/>
    <w:rsid w:val="00C76DDB"/>
    <w:rsid w:val="00C81775"/>
    <w:rsid w:val="00C823F0"/>
    <w:rsid w:val="00C82C27"/>
    <w:rsid w:val="00C84394"/>
    <w:rsid w:val="00C90D61"/>
    <w:rsid w:val="00C9297D"/>
    <w:rsid w:val="00C9391D"/>
    <w:rsid w:val="00C951EC"/>
    <w:rsid w:val="00C96F14"/>
    <w:rsid w:val="00CA0143"/>
    <w:rsid w:val="00CA040F"/>
    <w:rsid w:val="00CA2512"/>
    <w:rsid w:val="00CA48D9"/>
    <w:rsid w:val="00CB0058"/>
    <w:rsid w:val="00CB4904"/>
    <w:rsid w:val="00CC2EEA"/>
    <w:rsid w:val="00CC4A14"/>
    <w:rsid w:val="00CC6402"/>
    <w:rsid w:val="00CD0D13"/>
    <w:rsid w:val="00CD13E9"/>
    <w:rsid w:val="00CD2D89"/>
    <w:rsid w:val="00CD2F50"/>
    <w:rsid w:val="00CD4E11"/>
    <w:rsid w:val="00CD704D"/>
    <w:rsid w:val="00CD718D"/>
    <w:rsid w:val="00CE42C5"/>
    <w:rsid w:val="00CE4A45"/>
    <w:rsid w:val="00CE77F0"/>
    <w:rsid w:val="00CF29B9"/>
    <w:rsid w:val="00CF47BD"/>
    <w:rsid w:val="00CF5F02"/>
    <w:rsid w:val="00D04320"/>
    <w:rsid w:val="00D0524C"/>
    <w:rsid w:val="00D05A32"/>
    <w:rsid w:val="00D1411A"/>
    <w:rsid w:val="00D154DF"/>
    <w:rsid w:val="00D1593E"/>
    <w:rsid w:val="00D206EA"/>
    <w:rsid w:val="00D21149"/>
    <w:rsid w:val="00D211E3"/>
    <w:rsid w:val="00D21E85"/>
    <w:rsid w:val="00D2269C"/>
    <w:rsid w:val="00D24656"/>
    <w:rsid w:val="00D26A9A"/>
    <w:rsid w:val="00D26BFF"/>
    <w:rsid w:val="00D32164"/>
    <w:rsid w:val="00D34EB8"/>
    <w:rsid w:val="00D354F7"/>
    <w:rsid w:val="00D356EB"/>
    <w:rsid w:val="00D42F41"/>
    <w:rsid w:val="00D44624"/>
    <w:rsid w:val="00D4672F"/>
    <w:rsid w:val="00D474C0"/>
    <w:rsid w:val="00D61373"/>
    <w:rsid w:val="00D61D15"/>
    <w:rsid w:val="00D61DAF"/>
    <w:rsid w:val="00D62624"/>
    <w:rsid w:val="00D62856"/>
    <w:rsid w:val="00D64527"/>
    <w:rsid w:val="00D65A7D"/>
    <w:rsid w:val="00D66E52"/>
    <w:rsid w:val="00D67CEB"/>
    <w:rsid w:val="00D70ACE"/>
    <w:rsid w:val="00D71BF6"/>
    <w:rsid w:val="00D72A19"/>
    <w:rsid w:val="00D75F53"/>
    <w:rsid w:val="00D77028"/>
    <w:rsid w:val="00D81937"/>
    <w:rsid w:val="00D83E56"/>
    <w:rsid w:val="00D84171"/>
    <w:rsid w:val="00D852D3"/>
    <w:rsid w:val="00D872F1"/>
    <w:rsid w:val="00D904C7"/>
    <w:rsid w:val="00D907B0"/>
    <w:rsid w:val="00D907FE"/>
    <w:rsid w:val="00D913A2"/>
    <w:rsid w:val="00D92CA5"/>
    <w:rsid w:val="00D93714"/>
    <w:rsid w:val="00D94BCD"/>
    <w:rsid w:val="00D95EF0"/>
    <w:rsid w:val="00DB7F3B"/>
    <w:rsid w:val="00DC0760"/>
    <w:rsid w:val="00DC17D1"/>
    <w:rsid w:val="00DC75DC"/>
    <w:rsid w:val="00DC7F05"/>
    <w:rsid w:val="00DD06BD"/>
    <w:rsid w:val="00DD3FD6"/>
    <w:rsid w:val="00DE1518"/>
    <w:rsid w:val="00DE3135"/>
    <w:rsid w:val="00DE57DA"/>
    <w:rsid w:val="00DF09AE"/>
    <w:rsid w:val="00DF12B6"/>
    <w:rsid w:val="00DF2ACB"/>
    <w:rsid w:val="00DF34A4"/>
    <w:rsid w:val="00DF5CDA"/>
    <w:rsid w:val="00DF6645"/>
    <w:rsid w:val="00DF71E6"/>
    <w:rsid w:val="00E0020F"/>
    <w:rsid w:val="00E010D2"/>
    <w:rsid w:val="00E023C5"/>
    <w:rsid w:val="00E02C5B"/>
    <w:rsid w:val="00E02DF6"/>
    <w:rsid w:val="00E03884"/>
    <w:rsid w:val="00E04CEE"/>
    <w:rsid w:val="00E052B1"/>
    <w:rsid w:val="00E05A82"/>
    <w:rsid w:val="00E10DC5"/>
    <w:rsid w:val="00E11612"/>
    <w:rsid w:val="00E15368"/>
    <w:rsid w:val="00E204CB"/>
    <w:rsid w:val="00E23952"/>
    <w:rsid w:val="00E24338"/>
    <w:rsid w:val="00E24AE7"/>
    <w:rsid w:val="00E24D08"/>
    <w:rsid w:val="00E2648B"/>
    <w:rsid w:val="00E26F85"/>
    <w:rsid w:val="00E302C0"/>
    <w:rsid w:val="00E30F95"/>
    <w:rsid w:val="00E33910"/>
    <w:rsid w:val="00E33B7A"/>
    <w:rsid w:val="00E3425D"/>
    <w:rsid w:val="00E3502B"/>
    <w:rsid w:val="00E40EF4"/>
    <w:rsid w:val="00E44B2D"/>
    <w:rsid w:val="00E46D1A"/>
    <w:rsid w:val="00E517C9"/>
    <w:rsid w:val="00E6003C"/>
    <w:rsid w:val="00E60C55"/>
    <w:rsid w:val="00E61CC2"/>
    <w:rsid w:val="00E643F4"/>
    <w:rsid w:val="00E70866"/>
    <w:rsid w:val="00E72F06"/>
    <w:rsid w:val="00E73D04"/>
    <w:rsid w:val="00E7631B"/>
    <w:rsid w:val="00E8106F"/>
    <w:rsid w:val="00E845F3"/>
    <w:rsid w:val="00E8719E"/>
    <w:rsid w:val="00E93493"/>
    <w:rsid w:val="00E93F78"/>
    <w:rsid w:val="00E97581"/>
    <w:rsid w:val="00EA2198"/>
    <w:rsid w:val="00EA29DD"/>
    <w:rsid w:val="00EA7C65"/>
    <w:rsid w:val="00EB539A"/>
    <w:rsid w:val="00EB76AA"/>
    <w:rsid w:val="00EC499B"/>
    <w:rsid w:val="00EC5D55"/>
    <w:rsid w:val="00ED08E9"/>
    <w:rsid w:val="00ED0E94"/>
    <w:rsid w:val="00ED25D6"/>
    <w:rsid w:val="00ED3959"/>
    <w:rsid w:val="00ED3AB1"/>
    <w:rsid w:val="00ED4317"/>
    <w:rsid w:val="00ED58E9"/>
    <w:rsid w:val="00ED5C87"/>
    <w:rsid w:val="00EE4471"/>
    <w:rsid w:val="00EF01F2"/>
    <w:rsid w:val="00EF1BC0"/>
    <w:rsid w:val="00EF2B6A"/>
    <w:rsid w:val="00EF675D"/>
    <w:rsid w:val="00F02C83"/>
    <w:rsid w:val="00F04C1C"/>
    <w:rsid w:val="00F1175C"/>
    <w:rsid w:val="00F161B2"/>
    <w:rsid w:val="00F17176"/>
    <w:rsid w:val="00F1771D"/>
    <w:rsid w:val="00F2413E"/>
    <w:rsid w:val="00F24852"/>
    <w:rsid w:val="00F2616E"/>
    <w:rsid w:val="00F26585"/>
    <w:rsid w:val="00F356F8"/>
    <w:rsid w:val="00F3604C"/>
    <w:rsid w:val="00F365F1"/>
    <w:rsid w:val="00F37F35"/>
    <w:rsid w:val="00F40A16"/>
    <w:rsid w:val="00F41889"/>
    <w:rsid w:val="00F44094"/>
    <w:rsid w:val="00F45D27"/>
    <w:rsid w:val="00F45D50"/>
    <w:rsid w:val="00F46DAA"/>
    <w:rsid w:val="00F47D37"/>
    <w:rsid w:val="00F52C84"/>
    <w:rsid w:val="00F52D73"/>
    <w:rsid w:val="00F53161"/>
    <w:rsid w:val="00F53655"/>
    <w:rsid w:val="00F53C2E"/>
    <w:rsid w:val="00F53C96"/>
    <w:rsid w:val="00F555F3"/>
    <w:rsid w:val="00F556F8"/>
    <w:rsid w:val="00F5617D"/>
    <w:rsid w:val="00F61268"/>
    <w:rsid w:val="00F61C32"/>
    <w:rsid w:val="00F61E4F"/>
    <w:rsid w:val="00F6518A"/>
    <w:rsid w:val="00F71311"/>
    <w:rsid w:val="00F83D26"/>
    <w:rsid w:val="00F85A67"/>
    <w:rsid w:val="00F86862"/>
    <w:rsid w:val="00F90690"/>
    <w:rsid w:val="00F91645"/>
    <w:rsid w:val="00F92C29"/>
    <w:rsid w:val="00FA0DCA"/>
    <w:rsid w:val="00FA271F"/>
    <w:rsid w:val="00FA3EFD"/>
    <w:rsid w:val="00FB19C5"/>
    <w:rsid w:val="00FB56A5"/>
    <w:rsid w:val="00FB67BB"/>
    <w:rsid w:val="00FC00A9"/>
    <w:rsid w:val="00FC0148"/>
    <w:rsid w:val="00FC323E"/>
    <w:rsid w:val="00FC39A7"/>
    <w:rsid w:val="00FC6082"/>
    <w:rsid w:val="00FD013A"/>
    <w:rsid w:val="00FD14BF"/>
    <w:rsid w:val="00FD2061"/>
    <w:rsid w:val="00FD353E"/>
    <w:rsid w:val="00FD3EC4"/>
    <w:rsid w:val="00FD6003"/>
    <w:rsid w:val="00FD7BF8"/>
    <w:rsid w:val="00FE034C"/>
    <w:rsid w:val="00FE084D"/>
    <w:rsid w:val="00FE3F3A"/>
    <w:rsid w:val="00FE4E21"/>
    <w:rsid w:val="00FE5E60"/>
    <w:rsid w:val="00FE79BD"/>
    <w:rsid w:val="00FF1AC7"/>
    <w:rsid w:val="00FF3E29"/>
    <w:rsid w:val="00FF658F"/>
    <w:rsid w:val="03AB1D6D"/>
    <w:rsid w:val="0487154D"/>
    <w:rsid w:val="04CFA929"/>
    <w:rsid w:val="06F67E2C"/>
    <w:rsid w:val="08100797"/>
    <w:rsid w:val="08DFAF50"/>
    <w:rsid w:val="0D4283EF"/>
    <w:rsid w:val="131523B2"/>
    <w:rsid w:val="1407D8D4"/>
    <w:rsid w:val="14D75D96"/>
    <w:rsid w:val="15492462"/>
    <w:rsid w:val="18D9A37D"/>
    <w:rsid w:val="198B8A0B"/>
    <w:rsid w:val="1B4DBF9D"/>
    <w:rsid w:val="1CA7F58B"/>
    <w:rsid w:val="1DBC7596"/>
    <w:rsid w:val="2051D719"/>
    <w:rsid w:val="22AD18F8"/>
    <w:rsid w:val="23BEC78A"/>
    <w:rsid w:val="244F56FC"/>
    <w:rsid w:val="250E9A2F"/>
    <w:rsid w:val="26C55055"/>
    <w:rsid w:val="271B04B2"/>
    <w:rsid w:val="281B91ED"/>
    <w:rsid w:val="286690D1"/>
    <w:rsid w:val="28ED7A48"/>
    <w:rsid w:val="2C0EFC81"/>
    <w:rsid w:val="2CABA200"/>
    <w:rsid w:val="2CBF3490"/>
    <w:rsid w:val="2FFEA271"/>
    <w:rsid w:val="31B49362"/>
    <w:rsid w:val="347D9D8C"/>
    <w:rsid w:val="34BD1241"/>
    <w:rsid w:val="3648E28A"/>
    <w:rsid w:val="3862E89B"/>
    <w:rsid w:val="391247C8"/>
    <w:rsid w:val="39A3FCA1"/>
    <w:rsid w:val="3AFD13ED"/>
    <w:rsid w:val="3CA7D118"/>
    <w:rsid w:val="3D556F4E"/>
    <w:rsid w:val="3D80EAEB"/>
    <w:rsid w:val="42BF98C0"/>
    <w:rsid w:val="44015CC7"/>
    <w:rsid w:val="4462B29B"/>
    <w:rsid w:val="44E59591"/>
    <w:rsid w:val="464C2728"/>
    <w:rsid w:val="4759A790"/>
    <w:rsid w:val="47990866"/>
    <w:rsid w:val="49568A5E"/>
    <w:rsid w:val="49AE99EF"/>
    <w:rsid w:val="4F95F432"/>
    <w:rsid w:val="519D0E7E"/>
    <w:rsid w:val="51B7E3D3"/>
    <w:rsid w:val="543F544E"/>
    <w:rsid w:val="55325497"/>
    <w:rsid w:val="570082EB"/>
    <w:rsid w:val="584BE604"/>
    <w:rsid w:val="59F68839"/>
    <w:rsid w:val="5B37E69E"/>
    <w:rsid w:val="5DDEEED5"/>
    <w:rsid w:val="601E9FE3"/>
    <w:rsid w:val="608A267D"/>
    <w:rsid w:val="62B06499"/>
    <w:rsid w:val="6367129B"/>
    <w:rsid w:val="63FAF5CC"/>
    <w:rsid w:val="65E6B2B8"/>
    <w:rsid w:val="65FA7DA1"/>
    <w:rsid w:val="663CC15D"/>
    <w:rsid w:val="66D78743"/>
    <w:rsid w:val="676CB5F7"/>
    <w:rsid w:val="69232D43"/>
    <w:rsid w:val="6B0739CA"/>
    <w:rsid w:val="6B2B5618"/>
    <w:rsid w:val="6FE9CD1F"/>
    <w:rsid w:val="70B96D06"/>
    <w:rsid w:val="73E0A176"/>
    <w:rsid w:val="74D1B1F9"/>
    <w:rsid w:val="756A1C4F"/>
    <w:rsid w:val="7863EDE3"/>
    <w:rsid w:val="78C89826"/>
    <w:rsid w:val="7B199615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A41A3D2"/>
  <w15:chartTrackingRefBased/>
  <w15:docId w15:val="{7E3E8175-29DF-4D9C-9F0C-38BB8E2E9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139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D872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872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D872F1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D872F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D872F1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872F1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table" w:styleId="TableGrid">
    <w:name w:val="Table Grid"/>
    <w:basedOn w:val="TableNormal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872F1"/>
    <w:rPr>
      <w:rFonts w:ascii="Times New Roman" w:eastAsia="SimSun" w:hAnsi="Times New Roman" w:cs="Times New Roman"/>
      <w:sz w:val="24"/>
      <w:szCs w:val="24"/>
      <w:lang w:val="fi-FI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uiPriority w:val="20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39"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F">
    <w:name w:val="TF"/>
    <w:basedOn w:val="Normal"/>
    <w:link w:val="TFChar"/>
    <w:qFormat/>
    <w:rsid w:val="002B0BF4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Times New Roman" w:hAnsi="Arial"/>
      <w:b/>
    </w:rPr>
  </w:style>
  <w:style w:type="character" w:customStyle="1" w:styleId="TFChar">
    <w:name w:val="TF Char"/>
    <w:link w:val="TF"/>
    <w:rsid w:val="002B0BF4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349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6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46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861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29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15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7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82A88594623E45A54E434C9E0D57E9" ma:contentTypeVersion="14" ma:contentTypeDescription="Create a new document." ma:contentTypeScope="" ma:versionID="cfd15e9316fe505b895c26adf9dbad4a">
  <xsd:schema xmlns:xsd="http://www.w3.org/2001/XMLSchema" xmlns:xs="http://www.w3.org/2001/XMLSchema" xmlns:p="http://schemas.microsoft.com/office/2006/metadata/properties" xmlns:ns3="71c5aaf6-e6ce-465b-b873-5148d2a4c105" xmlns:ns4="563531dd-8789-4578-8cd9-d1943f0784b1" xmlns:ns5="053b6cbc-f77b-40f7-a27b-0113c4d5231f" targetNamespace="http://schemas.microsoft.com/office/2006/metadata/properties" ma:root="true" ma:fieldsID="d61ffee7eb4b6d626797fd80546e026f" ns3:_="" ns4:_="" ns5:_="">
    <xsd:import namespace="71c5aaf6-e6ce-465b-b873-5148d2a4c105"/>
    <xsd:import namespace="563531dd-8789-4578-8cd9-d1943f0784b1"/>
    <xsd:import namespace="053b6cbc-f77b-40f7-a27b-0113c4d5231f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3531dd-8789-4578-8cd9-d1943f0784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3b6cbc-f77b-40f7-a27b-0113c4d5231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5AIRPNAIUNRU-2011157460-629</_dlc_DocId>
    <_dlc_DocIdUrl xmlns="71c5aaf6-e6ce-465b-b873-5148d2a4c105">
      <Url>https://nokia.sharepoint.com/sites/c5g/projects/bfa/_layouts/15/DocIdRedir.aspx?ID=5AIRPNAIUNRU-2011157460-629</Url>
      <Description>5AIRPNAIUNRU-2011157460-629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Props1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0D03C5-54D1-4E39-A7A7-A6995E50C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63531dd-8789-4578-8cd9-d1943f0784b1"/>
    <ds:schemaRef ds:uri="053b6cbc-f77b-40f7-a27b-0113c4d523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7649F4-CCF0-414C-B812-3EC5B264B9B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7292122-761A-4348-B48B-E971C051D38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7B1DF3A-6109-409F-9CD5-80F502D81D7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96B05EC-4170-4D3D-97BD-E93539A90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5</Pages>
  <Words>2243</Words>
  <Characters>13688</Characters>
  <Application>Microsoft Office Word</Application>
  <DocSecurity>0</DocSecurity>
  <Lines>114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</dc:creator>
  <cp:keywords/>
  <dc:description/>
  <cp:lastModifiedBy>Paiva, Rafael (Nokia - DK/Aalborg)</cp:lastModifiedBy>
  <cp:revision>7</cp:revision>
  <dcterms:created xsi:type="dcterms:W3CDTF">2020-10-23T17:32:00Z</dcterms:created>
  <dcterms:modified xsi:type="dcterms:W3CDTF">2020-10-23T20:59:00Z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0x010100BA82A88594623E45A54E434C9E0D57E9</vt:lpwstr>
  </property>
  <property fmtid="{D5CDD505-2E9C-101B-9397-08002B2CF9AE}" pid="3" name="_dlc_DocIdItemGuid">
    <vt:lpwstr>d6dd925f-63ec-4eb9-a489-5c433a42b649</vt:lpwstr>
  </property>
</Properties>
</file>